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C0" w:rsidRDefault="00E939C0" w:rsidP="00E939C0">
      <w:pPr>
        <w:spacing w:line="400" w:lineRule="exact"/>
        <w:rPr>
          <w:rFonts w:asciiTheme="minorEastAsia" w:eastAsiaTheme="minorEastAsia" w:hAnsiTheme="minorEastAsia"/>
          <w:color w:val="000000"/>
          <w:sz w:val="23"/>
          <w:szCs w:val="23"/>
        </w:rPr>
      </w:pPr>
      <w:bookmarkStart w:id="0" w:name="TitleSchool"/>
      <w:bookmarkStart w:id="1" w:name="SeqStyle1"/>
      <w:r w:rsidRPr="00C30DDC">
        <w:rPr>
          <w:rFonts w:asciiTheme="minorEastAsia" w:eastAsiaTheme="minorEastAsia" w:hAnsiTheme="minorEastAsia"/>
          <w:color w:val="000000"/>
          <w:sz w:val="23"/>
          <w:szCs w:val="23"/>
        </w:rPr>
        <w:t>基隆市立中山高中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　</w:t>
      </w:r>
      <w:bookmarkStart w:id="2" w:name="TitleYear"/>
      <w:bookmarkEnd w:id="0"/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111學年度第2學期  </w:t>
      </w:r>
      <w:bookmarkEnd w:id="2"/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  <w:bdr w:val="single" w:sz="4" w:space="0" w:color="auto"/>
        </w:rPr>
        <w:t>高</w:t>
      </w:r>
      <w:r>
        <w:rPr>
          <w:rFonts w:asciiTheme="minorEastAsia" w:eastAsiaTheme="minorEastAsia" w:hAnsiTheme="minorEastAsia" w:hint="eastAsia"/>
          <w:color w:val="000000"/>
          <w:sz w:val="23"/>
          <w:szCs w:val="23"/>
          <w:bdr w:val="single" w:sz="4" w:space="0" w:color="auto"/>
        </w:rPr>
        <w:t>二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  <w:bdr w:val="single" w:sz="4" w:space="0" w:color="auto"/>
        </w:rPr>
        <w:t>體育班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  第2次段考</w:t>
      </w:r>
      <w:r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 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公民與社會試題 </w:t>
      </w:r>
    </w:p>
    <w:p w:rsidR="00E939C0" w:rsidRDefault="00E939C0" w:rsidP="00E939C0">
      <w:pPr>
        <w:spacing w:line="400" w:lineRule="exact"/>
        <w:rPr>
          <w:rFonts w:asciiTheme="minorEastAsia" w:eastAsiaTheme="minorEastAsia" w:hAnsiTheme="minorEastAsia"/>
          <w:sz w:val="23"/>
          <w:szCs w:val="23"/>
        </w:rPr>
      </w:pP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>(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龍騰第</w:t>
      </w:r>
      <w:r>
        <w:rPr>
          <w:rFonts w:asciiTheme="minorEastAsia" w:eastAsiaTheme="minorEastAsia" w:hAnsiTheme="minorEastAsia" w:hint="eastAsia"/>
          <w:sz w:val="23"/>
          <w:szCs w:val="23"/>
        </w:rPr>
        <w:t>3冊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第</w:t>
      </w:r>
      <w:r>
        <w:rPr>
          <w:rFonts w:asciiTheme="minorEastAsia" w:eastAsiaTheme="minorEastAsia" w:hAnsiTheme="minorEastAsia" w:hint="eastAsia"/>
          <w:sz w:val="23"/>
          <w:szCs w:val="23"/>
        </w:rPr>
        <w:t>5-1、5-2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課)</w:t>
      </w:r>
      <w:r>
        <w:rPr>
          <w:rFonts w:asciiTheme="minorEastAsia" w:eastAsiaTheme="minorEastAsia" w:hAnsiTheme="minorEastAsia" w:hint="eastAsia"/>
          <w:sz w:val="23"/>
          <w:szCs w:val="23"/>
        </w:rPr>
        <w:t>每題2</w:t>
      </w:r>
      <w:r w:rsidR="00102561">
        <w:rPr>
          <w:rFonts w:asciiTheme="minorEastAsia" w:eastAsiaTheme="minorEastAsia" w:hAnsiTheme="minorEastAsia" w:hint="eastAsia"/>
          <w:sz w:val="23"/>
          <w:szCs w:val="23"/>
        </w:rPr>
        <w:t>.5</w:t>
      </w:r>
      <w:r>
        <w:rPr>
          <w:rFonts w:asciiTheme="minorEastAsia" w:eastAsiaTheme="minorEastAsia" w:hAnsiTheme="minorEastAsia" w:hint="eastAsia"/>
          <w:sz w:val="23"/>
          <w:szCs w:val="23"/>
        </w:rPr>
        <w:t>分，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使用舊卡、共</w:t>
      </w:r>
      <w:r>
        <w:rPr>
          <w:rFonts w:asciiTheme="minorEastAsia" w:eastAsiaTheme="minorEastAsia" w:hAnsiTheme="minorEastAsia" w:hint="eastAsia"/>
          <w:sz w:val="23"/>
          <w:szCs w:val="23"/>
        </w:rPr>
        <w:t>5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頁</w:t>
      </w:r>
      <w:r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雙面列印</w:t>
      </w:r>
    </w:p>
    <w:p w:rsidR="00E939C0" w:rsidRPr="00E939C0" w:rsidRDefault="00E939C0" w:rsidP="00E939C0">
      <w:pPr>
        <w:spacing w:line="400" w:lineRule="exact"/>
        <w:rPr>
          <w:rFonts w:asciiTheme="minorEastAsia" w:eastAsiaTheme="minorEastAsia" w:hAnsiTheme="minorEastAsia"/>
          <w:color w:val="000000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  <w:bdr w:val="single" w:sz="4" w:space="0" w:color="auto"/>
        </w:rPr>
        <w:t>高二</w:t>
      </w:r>
      <w:r w:rsidRPr="00C30DDC">
        <w:rPr>
          <w:rFonts w:asciiTheme="minorEastAsia" w:eastAsiaTheme="minorEastAsia" w:hAnsiTheme="minorEastAsia" w:hint="eastAsia"/>
          <w:sz w:val="23"/>
          <w:szCs w:val="23"/>
          <w:bdr w:val="single" w:sz="4" w:space="0" w:color="auto"/>
        </w:rPr>
        <w:t>愛班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>
        <w:rPr>
          <w:rFonts w:asciiTheme="minorEastAsia" w:eastAsiaTheme="minorEastAsia" w:hAnsiTheme="minorEastAsia" w:hint="eastAsia"/>
          <w:sz w:val="23"/>
          <w:szCs w:val="23"/>
        </w:rPr>
        <w:t>座號___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_姓</w:t>
      </w:r>
      <w:r>
        <w:rPr>
          <w:rFonts w:asciiTheme="minorEastAsia" w:eastAsiaTheme="minorEastAsia" w:hAnsiTheme="minorEastAsia" w:hint="eastAsia"/>
          <w:spacing w:val="-4"/>
          <w:sz w:val="23"/>
          <w:szCs w:val="23"/>
        </w:rPr>
        <w:t>名_____</w:t>
      </w:r>
      <w:r w:rsidRPr="00C30DDC">
        <w:rPr>
          <w:rFonts w:asciiTheme="minorEastAsia" w:eastAsiaTheme="minorEastAsia" w:hAnsiTheme="minorEastAsia" w:hint="eastAsia"/>
          <w:spacing w:val="-4"/>
          <w:sz w:val="23"/>
          <w:szCs w:val="23"/>
        </w:rPr>
        <w:t>____</w:t>
      </w:r>
    </w:p>
    <w:p w:rsidR="00CA473A" w:rsidRPr="00CA473A" w:rsidRDefault="00CA473A" w:rsidP="00E939C0">
      <w:pPr>
        <w:snapToGrid w:val="0"/>
        <w:spacing w:line="400" w:lineRule="exact"/>
        <w:rPr>
          <w:rFonts w:ascii="微軟正黑體" w:eastAsia="微軟正黑體" w:hAnsi="微軟正黑體"/>
          <w:b/>
          <w:sz w:val="26"/>
        </w:rPr>
      </w:pPr>
      <w:r w:rsidRPr="00CA473A">
        <w:rPr>
          <w:rFonts w:ascii="微軟正黑體" w:eastAsia="微軟正黑體" w:hAnsi="微軟正黑體"/>
          <w:b/>
          <w:sz w:val="26"/>
        </w:rPr>
        <w:t>一、單選題：</w:t>
      </w:r>
    </w:p>
    <w:p w:rsidR="00102561" w:rsidRPr="00102561" w:rsidRDefault="00CA473A" w:rsidP="00E939C0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3" w:name="QQ220503000945_1_H"/>
      <w:bookmarkStart w:id="4" w:name="QQ220503000945"/>
      <w:bookmarkEnd w:id="1"/>
      <w:r w:rsidRPr="00CA473A">
        <w:rPr>
          <w:rFonts w:hint="eastAsia"/>
        </w:rPr>
        <w:t>韓國偶像團體「防彈少年團</w:t>
      </w:r>
      <w:r w:rsidRPr="00CA473A">
        <w:rPr>
          <w:rFonts w:hint="eastAsia"/>
        </w:rPr>
        <w:t>BTS</w:t>
      </w:r>
      <w:r w:rsidRPr="00CA473A">
        <w:rPr>
          <w:rFonts w:hint="eastAsia"/>
        </w:rPr>
        <w:t>」</w:t>
      </w:r>
      <w:proofErr w:type="gramStart"/>
      <w:r w:rsidRPr="00CA473A">
        <w:rPr>
          <w:rFonts w:hint="eastAsia"/>
        </w:rPr>
        <w:t>官網公布</w:t>
      </w:r>
      <w:proofErr w:type="gramEnd"/>
      <w:r w:rsidRPr="00CA473A">
        <w:rPr>
          <w:rFonts w:hint="eastAsia"/>
        </w:rPr>
        <w:t>韓國○○經紀公司主辦的世界巡迴演唱會的排期，首場在美國舉行，第二場在韓國，巡迴</w:t>
      </w:r>
      <w:r w:rsidRPr="00CA473A">
        <w:rPr>
          <w:rFonts w:hint="eastAsia"/>
        </w:rPr>
        <w:t>7</w:t>
      </w:r>
      <w:r w:rsidRPr="00CA473A">
        <w:rPr>
          <w:rFonts w:hint="eastAsia"/>
        </w:rPr>
        <w:t>國共</w:t>
      </w:r>
      <w:r w:rsidRPr="00CA473A">
        <w:rPr>
          <w:rFonts w:hint="eastAsia"/>
        </w:rPr>
        <w:t>10</w:t>
      </w:r>
      <w:r w:rsidRPr="00CA473A">
        <w:rPr>
          <w:rFonts w:hint="eastAsia"/>
        </w:rPr>
        <w:t>場，讓粉絲引領期盼搶售票。若以國民所得帳來分析，下列敘述何者正確？</w:t>
      </w:r>
      <w:r w:rsidRPr="00CA473A">
        <w:t xml:space="preserve">　</w:t>
      </w:r>
      <w:bookmarkEnd w:id="3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5" w:name="QQ220503000945_1_1"/>
      <w:r w:rsidRPr="00CA473A">
        <w:rPr>
          <w:rFonts w:hint="eastAsia"/>
        </w:rPr>
        <w:t>BTS</w:t>
      </w:r>
      <w:r w:rsidRPr="00CA473A">
        <w:rPr>
          <w:rFonts w:hint="eastAsia"/>
        </w:rPr>
        <w:t>的韓國演唱會收入將計入美國的</w:t>
      </w:r>
      <w:r w:rsidRPr="00CA473A">
        <w:rPr>
          <w:rFonts w:hint="eastAsia"/>
        </w:rPr>
        <w:t>GDP</w:t>
      </w:r>
      <w:r w:rsidRPr="00CA473A">
        <w:t xml:space="preserve">　</w:t>
      </w:r>
      <w:bookmarkEnd w:id="5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6" w:name="QQ220503000945_1_2"/>
      <w:r w:rsidRPr="00CA473A">
        <w:rPr>
          <w:rFonts w:hint="eastAsia"/>
        </w:rPr>
        <w:t>巡迴各國演唱會中的服裝造型屬中間產品</w:t>
      </w:r>
      <w:r w:rsidRPr="00CA473A">
        <w:t xml:space="preserve">　</w:t>
      </w:r>
      <w:bookmarkEnd w:id="6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7" w:name="QQ220503000945_1_3"/>
      <w:r w:rsidRPr="00CA473A">
        <w:rPr>
          <w:rFonts w:hint="eastAsia"/>
        </w:rPr>
        <w:t>演唱會的黃牛票屬於地下經濟不計入</w:t>
      </w:r>
      <w:r w:rsidRPr="00CA473A">
        <w:rPr>
          <w:rFonts w:hint="eastAsia"/>
        </w:rPr>
        <w:t>GDP</w:t>
      </w:r>
      <w:r w:rsidRPr="00CA473A">
        <w:t xml:space="preserve">　</w:t>
      </w:r>
      <w:bookmarkEnd w:id="7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8" w:name="QQ220503000945_1_4"/>
      <w:r w:rsidRPr="00CA473A">
        <w:rPr>
          <w:rFonts w:hint="eastAsia"/>
        </w:rPr>
        <w:t>BTS</w:t>
      </w:r>
      <w:r w:rsidRPr="00CA473A">
        <w:rPr>
          <w:rFonts w:hint="eastAsia"/>
        </w:rPr>
        <w:t>的美國演唱會收入將計入美國的</w:t>
      </w:r>
      <w:r w:rsidRPr="00CA473A">
        <w:rPr>
          <w:rFonts w:hint="eastAsia"/>
        </w:rPr>
        <w:t>GNI</w:t>
      </w:r>
      <w:r w:rsidRPr="00CA473A">
        <w:t xml:space="preserve">　</w:t>
      </w:r>
      <w:bookmarkEnd w:id="4"/>
      <w:bookmarkEnd w:id="8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9" w:name="QQ220503000946_1_H"/>
      <w:bookmarkStart w:id="10" w:name="QQ220503000946"/>
      <w:r w:rsidRPr="00CA473A">
        <w:rPr>
          <w:rFonts w:hint="eastAsia"/>
        </w:rPr>
        <w:t>《茶金》是一部臺灣電視劇，以</w:t>
      </w:r>
      <w:proofErr w:type="gramStart"/>
      <w:r w:rsidRPr="00CA473A">
        <w:rPr>
          <w:rFonts w:hint="eastAsia"/>
        </w:rPr>
        <w:t>1950</w:t>
      </w:r>
      <w:proofErr w:type="gramEnd"/>
      <w:r w:rsidRPr="00CA473A">
        <w:rPr>
          <w:rFonts w:hint="eastAsia"/>
        </w:rPr>
        <w:t>年代為背景，述說全</w:t>
      </w:r>
      <w:proofErr w:type="gramStart"/>
      <w:r w:rsidRPr="00CA473A">
        <w:rPr>
          <w:rFonts w:hint="eastAsia"/>
        </w:rPr>
        <w:t>臺</w:t>
      </w:r>
      <w:proofErr w:type="gramEnd"/>
      <w:r w:rsidRPr="00CA473A">
        <w:rPr>
          <w:rFonts w:hint="eastAsia"/>
        </w:rPr>
        <w:t>最大茶葉出口商「日光公司」如何面對強大競爭與創造經濟奇蹟。在其他條件不變的情況下，與貿易前相比，下列關於出口茶葉對臺灣市場的敘述何者</w:t>
      </w:r>
      <w:r w:rsidRPr="00CA473A">
        <w:rPr>
          <w:rFonts w:hint="eastAsia"/>
          <w:b/>
        </w:rPr>
        <w:t>不正確</w:t>
      </w:r>
      <w:r w:rsidRPr="00CA473A">
        <w:rPr>
          <w:rFonts w:hint="eastAsia"/>
        </w:rPr>
        <w:t>？</w:t>
      </w:r>
      <w:r w:rsidRPr="00CA473A">
        <w:t xml:space="preserve">　</w:t>
      </w:r>
      <w:bookmarkEnd w:id="9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1" w:name="QQ220503000946_1_1"/>
      <w:r w:rsidRPr="00CA473A">
        <w:rPr>
          <w:rFonts w:hint="eastAsia"/>
        </w:rPr>
        <w:t>市場價格將會上升</w:t>
      </w:r>
      <w:r w:rsidRPr="00CA473A">
        <w:t xml:space="preserve">　</w:t>
      </w:r>
      <w:bookmarkEnd w:id="11"/>
      <w:r w:rsidRPr="00CA473A">
        <w:t>(B)</w:t>
      </w:r>
      <w:bookmarkStart w:id="12" w:name="QQ220503000946_1_2"/>
      <w:r w:rsidRPr="00CA473A">
        <w:rPr>
          <w:rFonts w:hint="eastAsia"/>
        </w:rPr>
        <w:t>生產者剩餘將增加</w:t>
      </w:r>
      <w:r w:rsidRPr="00CA473A">
        <w:t xml:space="preserve">　</w:t>
      </w:r>
      <w:bookmarkEnd w:id="12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13" w:name="QQ220503000946_1_3"/>
      <w:r w:rsidRPr="00CA473A">
        <w:rPr>
          <w:rFonts w:hint="eastAsia"/>
        </w:rPr>
        <w:t>社會總剩餘將增加</w:t>
      </w:r>
      <w:r w:rsidRPr="00CA473A">
        <w:t xml:space="preserve">　</w:t>
      </w:r>
      <w:bookmarkEnd w:id="13"/>
      <w:r w:rsidRPr="00CA473A">
        <w:t>(D)</w:t>
      </w:r>
      <w:bookmarkStart w:id="14" w:name="QQ220503000946_1_4"/>
      <w:r w:rsidRPr="00CA473A">
        <w:rPr>
          <w:rFonts w:hint="eastAsia"/>
        </w:rPr>
        <w:t>消費者剩餘將增加</w:t>
      </w:r>
      <w:r w:rsidRPr="00CA473A">
        <w:t xml:space="preserve">　</w:t>
      </w:r>
      <w:bookmarkEnd w:id="10"/>
      <w:bookmarkEnd w:id="14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5" w:name="QQ220503000947_1_H"/>
      <w:bookmarkStart w:id="16" w:name="QQ220503000947"/>
      <w:r w:rsidRPr="00CA473A">
        <w:rPr>
          <w:rFonts w:hint="eastAsia"/>
        </w:rPr>
        <w:t>WTO</w:t>
      </w:r>
      <w:r w:rsidRPr="00CA473A">
        <w:rPr>
          <w:rFonts w:hint="eastAsia"/>
        </w:rPr>
        <w:t>架構下分為已開發及開發中國家，目前有</w:t>
      </w:r>
      <w:r w:rsidRPr="00CA473A">
        <w:rPr>
          <w:rFonts w:hint="eastAsia"/>
        </w:rPr>
        <w:t>3/4</w:t>
      </w:r>
      <w:r w:rsidRPr="00CA473A">
        <w:rPr>
          <w:rFonts w:hint="eastAsia"/>
        </w:rPr>
        <w:t>以上會員國為開發中國家，享有較優惠的待遇與彈性措施，包括關稅減讓幅度及對敏感產品市場的保護等。但因開發中國家的開發程度差異很大，卻享有相同的貿易優惠，也引發</w:t>
      </w:r>
      <w:r w:rsidRPr="00CA473A">
        <w:rPr>
          <w:rFonts w:hint="eastAsia"/>
        </w:rPr>
        <w:t>WTO</w:t>
      </w:r>
      <w:r w:rsidRPr="00CA473A">
        <w:rPr>
          <w:rFonts w:hint="eastAsia"/>
        </w:rPr>
        <w:t>的改革聲浪。上文指出</w:t>
      </w:r>
      <w:r w:rsidRPr="00CA473A">
        <w:rPr>
          <w:rFonts w:hint="eastAsia"/>
        </w:rPr>
        <w:t>WTO</w:t>
      </w:r>
      <w:r w:rsidRPr="00CA473A">
        <w:rPr>
          <w:rFonts w:hint="eastAsia"/>
        </w:rPr>
        <w:t>的何種制度問題？</w:t>
      </w:r>
      <w:r w:rsidRPr="00CA473A">
        <w:t xml:space="preserve">　</w:t>
      </w:r>
      <w:bookmarkEnd w:id="15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7" w:name="QQ220503000947_1_1"/>
      <w:r w:rsidRPr="00CA473A">
        <w:rPr>
          <w:rFonts w:hint="eastAsia"/>
        </w:rPr>
        <w:t>貿易自由方案已經提升全球交易量</w:t>
      </w:r>
      <w:r w:rsidRPr="00CA473A">
        <w:t xml:space="preserve">　</w:t>
      </w:r>
      <w:bookmarkEnd w:id="17"/>
      <w:r w:rsidRPr="00CA473A">
        <w:t>(B)</w:t>
      </w:r>
      <w:bookmarkStart w:id="18" w:name="QQ220503000947_1_2"/>
      <w:r w:rsidRPr="00CA473A">
        <w:rPr>
          <w:rFonts w:hint="eastAsia"/>
        </w:rPr>
        <w:t>WTO</w:t>
      </w:r>
      <w:r w:rsidRPr="00CA473A">
        <w:rPr>
          <w:rFonts w:hint="eastAsia"/>
        </w:rPr>
        <w:t>的貿易規範限制國家主權行使</w:t>
      </w:r>
      <w:r w:rsidRPr="00CA473A">
        <w:t xml:space="preserve">　</w:t>
      </w:r>
      <w:bookmarkEnd w:id="18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19" w:name="QQ220503000947_1_3"/>
      <w:r w:rsidRPr="00CA473A">
        <w:rPr>
          <w:rFonts w:hint="eastAsia"/>
        </w:rPr>
        <w:t>撤除貿易管制有助於帶動經濟成長</w:t>
      </w:r>
      <w:r w:rsidRPr="00CA473A">
        <w:t xml:space="preserve">　</w:t>
      </w:r>
      <w:bookmarkEnd w:id="19"/>
      <w:r w:rsidRPr="00CA473A">
        <w:t>(D)</w:t>
      </w:r>
      <w:bookmarkStart w:id="20" w:name="QQ220503000947_1_4"/>
      <w:r w:rsidRPr="00CA473A">
        <w:rPr>
          <w:rFonts w:hint="eastAsia"/>
        </w:rPr>
        <w:t>WTO</w:t>
      </w:r>
      <w:r w:rsidRPr="00CA473A">
        <w:rPr>
          <w:rFonts w:hint="eastAsia"/>
        </w:rPr>
        <w:t>的運作使會員獲得不公平優勢</w:t>
      </w:r>
      <w:r w:rsidRPr="00CA473A">
        <w:t xml:space="preserve">　</w:t>
      </w:r>
      <w:bookmarkEnd w:id="16"/>
      <w:bookmarkEnd w:id="20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21" w:name="QQ220506000786_1_H"/>
      <w:bookmarkStart w:id="22" w:name="QQ220506000786"/>
      <w:r w:rsidRPr="00CA473A">
        <w:rPr>
          <w:rFonts w:hint="eastAsia"/>
        </w:rPr>
        <w:t>國內生產毛額（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）是</w:t>
      </w:r>
      <w:proofErr w:type="gramStart"/>
      <w:r w:rsidRPr="00CA473A">
        <w:rPr>
          <w:rFonts w:hint="eastAsia"/>
        </w:rPr>
        <w:t>各國編算國民所得</w:t>
      </w:r>
      <w:proofErr w:type="gramEnd"/>
      <w:r w:rsidRPr="00CA473A">
        <w:rPr>
          <w:rFonts w:hint="eastAsia"/>
        </w:rPr>
        <w:t>資料遵循的一種標準，也被視為衡量經濟表現的最佳指標，關於其內涵之敘述，下列何者正確？</w:t>
      </w:r>
      <w:r w:rsidRPr="00CA473A">
        <w:t xml:space="preserve">　</w:t>
      </w:r>
      <w:bookmarkEnd w:id="21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23" w:name="QQ220506000786_1_1"/>
      <w:r w:rsidRPr="00CA473A">
        <w:rPr>
          <w:rFonts w:hint="eastAsia"/>
        </w:rPr>
        <w:t>本國常住居民從事生產行為的總值</w:t>
      </w:r>
      <w:r w:rsidRPr="00CA473A">
        <w:t xml:space="preserve">　</w:t>
      </w:r>
      <w:bookmarkEnd w:id="23"/>
      <w:r w:rsidRPr="00CA473A">
        <w:t>(B)</w:t>
      </w:r>
      <w:bookmarkStart w:id="24" w:name="QQ220506000786_1_2"/>
      <w:r w:rsidRPr="00CA473A">
        <w:rPr>
          <w:rFonts w:hint="eastAsia"/>
        </w:rPr>
        <w:t>包含生產過程中間產品與最終產品</w:t>
      </w:r>
      <w:r w:rsidRPr="00CA473A">
        <w:t xml:space="preserve">　</w:t>
      </w:r>
      <w:bookmarkEnd w:id="24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25" w:name="QQ220506000786_1_3"/>
      <w:r w:rsidRPr="00CA473A">
        <w:rPr>
          <w:rFonts w:hint="eastAsia"/>
        </w:rPr>
        <w:t>無論是否透過市場交易皆列入計算</w:t>
      </w:r>
      <w:r w:rsidRPr="00CA473A">
        <w:t xml:space="preserve">　</w:t>
      </w:r>
      <w:bookmarkEnd w:id="25"/>
      <w:r w:rsidRPr="00CA473A">
        <w:t>(D)</w:t>
      </w:r>
      <w:bookmarkStart w:id="26" w:name="QQ220506000786_1_4"/>
      <w:r w:rsidRPr="00CA473A">
        <w:rPr>
          <w:rFonts w:hint="eastAsia"/>
        </w:rPr>
        <w:t>衡量一個國家境內所有的生產活動</w:t>
      </w:r>
      <w:r w:rsidRPr="00CA473A">
        <w:t xml:space="preserve">　</w:t>
      </w:r>
      <w:bookmarkEnd w:id="22"/>
      <w:bookmarkEnd w:id="26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27" w:name="QQ220506000787_1_H"/>
      <w:bookmarkStart w:id="28" w:name="QQ220506000787"/>
      <w:r w:rsidRPr="00CA473A">
        <w:rPr>
          <w:rFonts w:hint="eastAsia"/>
        </w:rPr>
        <w:t>在經濟發展的過程中，難免會遇到對環境的傷害，若只以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來考量國家的經濟成長，會忽略對環境的破壞，因此聯合國與世界銀行共同發展綠色國民所得指標，來衡量對環境的永續發展。請問：對於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以及綠色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的說明，下列敘述何者正確？</w:t>
      </w:r>
      <w:r w:rsidRPr="00CA473A">
        <w:t xml:space="preserve">　</w:t>
      </w:r>
      <w:bookmarkEnd w:id="27"/>
      <w:r w:rsidRPr="00CA473A">
        <w:t>(A)</w:t>
      </w:r>
      <w:bookmarkStart w:id="29" w:name="QQ220506000787_1_1"/>
      <w:r w:rsidRPr="00CA473A">
        <w:rPr>
          <w:rFonts w:hint="eastAsia"/>
        </w:rPr>
        <w:t>若忽略經濟成長對環境的傷害，會使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被低估</w:t>
      </w:r>
      <w:r w:rsidRPr="00CA473A">
        <w:t xml:space="preserve">　</w:t>
      </w:r>
      <w:bookmarkEnd w:id="29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30" w:name="QQ220506000787_1_2"/>
      <w:r w:rsidRPr="00CA473A">
        <w:rPr>
          <w:rFonts w:hint="eastAsia"/>
        </w:rPr>
        <w:t>若工廠減少廢氣與廢水的排放，會使綠色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減少</w:t>
      </w:r>
      <w:r w:rsidRPr="00CA473A">
        <w:t xml:space="preserve">　</w:t>
      </w:r>
      <w:bookmarkEnd w:id="30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31" w:name="QQ220506000787_1_3"/>
      <w:r w:rsidRPr="00CA473A">
        <w:rPr>
          <w:rFonts w:hint="eastAsia"/>
        </w:rPr>
        <w:t>若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與綠色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的差距愈大，代表對環境損害愈大</w:t>
      </w:r>
      <w:r w:rsidRPr="00CA473A">
        <w:t xml:space="preserve">　</w:t>
      </w:r>
      <w:bookmarkEnd w:id="31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32" w:name="QQ220506000787_1_4"/>
      <w:r w:rsidRPr="00CA473A">
        <w:rPr>
          <w:rFonts w:hint="eastAsia"/>
        </w:rPr>
        <w:t>若汙染的產業增加生產量，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和綠色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也等量增加</w:t>
      </w:r>
      <w:r w:rsidRPr="00CA473A">
        <w:t xml:space="preserve">　</w:t>
      </w:r>
      <w:bookmarkEnd w:id="28"/>
      <w:bookmarkEnd w:id="32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33" w:name="QQ220506000788_1_H"/>
      <w:bookmarkStart w:id="34" w:name="QQ220506000788"/>
      <w:r w:rsidRPr="00CA473A">
        <w:rPr>
          <w:rFonts w:hint="eastAsia"/>
        </w:rPr>
        <w:t>假設世界上只有臺灣和越南生產和消費稻米，在自給自足的情況下，臺灣稻米市場的均衡價格</w:t>
      </w:r>
      <w:proofErr w:type="gramStart"/>
      <w:r w:rsidRPr="00CA473A">
        <w:rPr>
          <w:rFonts w:hint="eastAsia"/>
        </w:rPr>
        <w:t>每斤是</w:t>
      </w:r>
      <w:r w:rsidRPr="00CA473A">
        <w:rPr>
          <w:rFonts w:hint="eastAsia"/>
        </w:rPr>
        <w:t>50</w:t>
      </w:r>
      <w:r w:rsidRPr="00CA473A">
        <w:rPr>
          <w:rFonts w:hint="eastAsia"/>
        </w:rPr>
        <w:t>元</w:t>
      </w:r>
      <w:proofErr w:type="gramEnd"/>
      <w:r w:rsidRPr="00CA473A">
        <w:rPr>
          <w:rFonts w:hint="eastAsia"/>
        </w:rPr>
        <w:t>，越南稻米市場的均衡價格</w:t>
      </w:r>
      <w:proofErr w:type="gramStart"/>
      <w:r w:rsidRPr="00CA473A">
        <w:rPr>
          <w:rFonts w:hint="eastAsia"/>
        </w:rPr>
        <w:t>每斤是</w:t>
      </w:r>
      <w:r w:rsidRPr="00CA473A">
        <w:rPr>
          <w:rFonts w:hint="eastAsia"/>
        </w:rPr>
        <w:t>35</w:t>
      </w:r>
      <w:r w:rsidRPr="00CA473A">
        <w:rPr>
          <w:rFonts w:hint="eastAsia"/>
        </w:rPr>
        <w:t>元</w:t>
      </w:r>
      <w:proofErr w:type="gramEnd"/>
      <w:r w:rsidRPr="00CA473A">
        <w:rPr>
          <w:rFonts w:hint="eastAsia"/>
        </w:rPr>
        <w:t>，若兩國現在開放自由貿易，對於兩國稻米市場所造成的影響，下列何者正確？</w:t>
      </w:r>
      <w:r w:rsidRPr="00CA473A">
        <w:t xml:space="preserve">　</w:t>
      </w:r>
      <w:bookmarkEnd w:id="33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lastRenderedPageBreak/>
        <w:t>(A)</w:t>
      </w:r>
      <w:bookmarkStart w:id="35" w:name="QQ220506000788_1_1"/>
      <w:r w:rsidRPr="00CA473A">
        <w:rPr>
          <w:rFonts w:hint="eastAsia"/>
        </w:rPr>
        <w:t>兩國的稻米價格會趨於一致，介於</w:t>
      </w:r>
      <w:r w:rsidRPr="00CA473A">
        <w:rPr>
          <w:rFonts w:hint="eastAsia"/>
        </w:rPr>
        <w:t>35</w:t>
      </w:r>
      <w:r w:rsidRPr="00CA473A">
        <w:rPr>
          <w:rFonts w:hint="eastAsia"/>
        </w:rPr>
        <w:t>元至</w:t>
      </w:r>
      <w:r w:rsidRPr="00CA473A">
        <w:rPr>
          <w:rFonts w:hint="eastAsia"/>
        </w:rPr>
        <w:t>50</w:t>
      </w:r>
      <w:r w:rsidRPr="00CA473A">
        <w:rPr>
          <w:rFonts w:hint="eastAsia"/>
        </w:rPr>
        <w:t>元之間</w:t>
      </w:r>
      <w:r w:rsidRPr="00CA473A">
        <w:t xml:space="preserve">　</w:t>
      </w:r>
      <w:bookmarkEnd w:id="35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36" w:name="QQ220506000788_1_2"/>
      <w:r w:rsidRPr="00CA473A">
        <w:rPr>
          <w:rFonts w:hint="eastAsia"/>
        </w:rPr>
        <w:t>臺灣的稻米廠商會樂見開放，越南的稻米廠商會反對</w:t>
      </w:r>
      <w:r w:rsidRPr="00CA473A">
        <w:t xml:space="preserve">　</w:t>
      </w:r>
      <w:bookmarkEnd w:id="36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37" w:name="QQ220506000788_1_3"/>
      <w:r w:rsidRPr="00CA473A">
        <w:rPr>
          <w:rFonts w:hint="eastAsia"/>
        </w:rPr>
        <w:t>臺灣的經濟福利會因此上升，越南的經濟福利會下降</w:t>
      </w:r>
      <w:r w:rsidRPr="00CA473A">
        <w:t xml:space="preserve">　</w:t>
      </w:r>
      <w:bookmarkEnd w:id="37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38" w:name="QQ220506000788_1_4"/>
      <w:r w:rsidRPr="00CA473A">
        <w:rPr>
          <w:rFonts w:hint="eastAsia"/>
        </w:rPr>
        <w:t>臺灣的消費者買到便宜的米，越南的消費者同樣也是</w:t>
      </w:r>
      <w:r w:rsidRPr="00CA473A">
        <w:t xml:space="preserve">　</w:t>
      </w:r>
      <w:bookmarkEnd w:id="34"/>
      <w:bookmarkEnd w:id="38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39" w:name="QQ220506000789_1_H"/>
      <w:bookmarkStart w:id="40" w:name="QQ220506000789"/>
      <w:r w:rsidRPr="00CA473A">
        <w:rPr>
          <w:rFonts w:hint="eastAsia"/>
        </w:rPr>
        <w:t>貿易障礙是國際間產品、服務交換所設置的人為限制，主要是指一國對外國產品、服務進口所實行的各種限制措施，下列何者是政府設立貿易障礙的主要目的？</w:t>
      </w:r>
      <w:r w:rsidRPr="00CA473A">
        <w:t xml:space="preserve">　</w:t>
      </w:r>
      <w:bookmarkEnd w:id="39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41" w:name="QQ220506000789_1_1"/>
      <w:r w:rsidRPr="00CA473A">
        <w:rPr>
          <w:rFonts w:hint="eastAsia"/>
        </w:rPr>
        <w:t>保護國內產業發展</w:t>
      </w:r>
      <w:r w:rsidRPr="00CA473A">
        <w:t xml:space="preserve">　</w:t>
      </w:r>
      <w:bookmarkEnd w:id="41"/>
      <w:r w:rsidRPr="00CA473A">
        <w:t>(B)</w:t>
      </w:r>
      <w:bookmarkStart w:id="42" w:name="QQ220506000789_1_2"/>
      <w:r w:rsidRPr="00CA473A">
        <w:rPr>
          <w:rFonts w:hint="eastAsia"/>
        </w:rPr>
        <w:t>保障國外就業市場</w:t>
      </w:r>
      <w:r w:rsidRPr="00CA473A">
        <w:t xml:space="preserve">　</w:t>
      </w:r>
      <w:bookmarkEnd w:id="42"/>
    </w:p>
    <w:p w:rsid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43" w:name="QQ220506000789_1_3"/>
      <w:r w:rsidRPr="00CA473A">
        <w:rPr>
          <w:rFonts w:hint="eastAsia"/>
        </w:rPr>
        <w:t>促進消費者的福祉</w:t>
      </w:r>
      <w:r w:rsidRPr="00CA473A">
        <w:t xml:space="preserve">　</w:t>
      </w:r>
      <w:bookmarkEnd w:id="43"/>
      <w:r w:rsidRPr="00CA473A">
        <w:t>(D)</w:t>
      </w:r>
      <w:bookmarkStart w:id="44" w:name="QQ220506000789_1_4"/>
      <w:r w:rsidRPr="00CA473A">
        <w:rPr>
          <w:rFonts w:hint="eastAsia"/>
        </w:rPr>
        <w:t>增加國內生產者的成本</w:t>
      </w:r>
      <w:r w:rsidRPr="00CA473A">
        <w:t xml:space="preserve">　</w:t>
      </w:r>
      <w:bookmarkEnd w:id="40"/>
      <w:bookmarkEnd w:id="44"/>
    </w:p>
    <w:p w:rsidR="00102561" w:rsidRPr="00CA473A" w:rsidRDefault="00102561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45" w:name="QQ220506000790_1_H"/>
      <w:bookmarkStart w:id="46" w:name="QQ220506000790"/>
      <w:r w:rsidRPr="00CA473A">
        <w:rPr>
          <w:rFonts w:hint="eastAsia"/>
        </w:rPr>
        <w:t>世界貿易組織（</w:t>
      </w:r>
      <w:r w:rsidRPr="00CA473A">
        <w:rPr>
          <w:rFonts w:hint="eastAsia"/>
        </w:rPr>
        <w:t>WTO</w:t>
      </w:r>
      <w:r w:rsidRPr="00CA473A">
        <w:rPr>
          <w:rFonts w:hint="eastAsia"/>
        </w:rPr>
        <w:t>）是當代主導國際貿易秩序的重要國際組織，維持的機制之</w:t>
      </w:r>
      <w:proofErr w:type="gramStart"/>
      <w:r w:rsidRPr="00CA473A">
        <w:rPr>
          <w:rFonts w:hint="eastAsia"/>
        </w:rPr>
        <w:t>一</w:t>
      </w:r>
      <w:proofErr w:type="gramEnd"/>
      <w:r w:rsidRPr="00CA473A">
        <w:rPr>
          <w:rFonts w:hint="eastAsia"/>
        </w:rPr>
        <w:t>即「爭端解決機制」，任何會員國之間若有貿易糾紛，即可藉此進行處理，若被告國敗訴判決確定，在所有會員共同監督壓力下，敗訴國需於一定時間內修改國內違反規範之措施。此一措施對國際貿易秩序發揮下列哪一作用？</w:t>
      </w:r>
      <w:r w:rsidRPr="00CA473A">
        <w:t xml:space="preserve">　</w:t>
      </w:r>
      <w:bookmarkEnd w:id="45"/>
    </w:p>
    <w:p w:rsidR="00102561" w:rsidRDefault="00CA473A" w:rsidP="00102561">
      <w:pPr>
        <w:pStyle w:val="aa"/>
        <w:numPr>
          <w:ilvl w:val="0"/>
          <w:numId w:val="19"/>
        </w:numPr>
        <w:tabs>
          <w:tab w:val="left" w:pos="289"/>
          <w:tab w:val="left" w:pos="573"/>
        </w:tabs>
        <w:snapToGrid w:val="0"/>
        <w:spacing w:before="80"/>
        <w:ind w:leftChars="0"/>
      </w:pPr>
      <w:bookmarkStart w:id="47" w:name="QQ220506000790_1_1"/>
      <w:r w:rsidRPr="00CA473A">
        <w:rPr>
          <w:rFonts w:hint="eastAsia"/>
        </w:rPr>
        <w:t>化解爭端與摩擦</w:t>
      </w:r>
      <w:r w:rsidRPr="00CA473A">
        <w:t xml:space="preserve">　</w:t>
      </w:r>
      <w:bookmarkEnd w:id="47"/>
      <w:r w:rsidRPr="00CA473A">
        <w:t>(B)</w:t>
      </w:r>
      <w:bookmarkStart w:id="48" w:name="QQ220506000790_1_2"/>
      <w:r w:rsidRPr="00CA473A">
        <w:rPr>
          <w:rFonts w:hint="eastAsia"/>
        </w:rPr>
        <w:t>加速經濟全球化</w:t>
      </w:r>
      <w:r w:rsidRPr="00CA473A">
        <w:t xml:space="preserve">　</w:t>
      </w:r>
      <w:bookmarkEnd w:id="48"/>
      <w:r w:rsidRPr="00CA473A">
        <w:t>(C)</w:t>
      </w:r>
      <w:bookmarkStart w:id="49" w:name="QQ220506000790_1_3"/>
      <w:r w:rsidRPr="00CA473A">
        <w:rPr>
          <w:rFonts w:hint="eastAsia"/>
        </w:rPr>
        <w:t>促進發明與創新</w:t>
      </w:r>
      <w:r w:rsidRPr="00CA473A">
        <w:t xml:space="preserve">　</w:t>
      </w:r>
      <w:bookmarkEnd w:id="49"/>
      <w:r w:rsidRPr="00CA473A">
        <w:t>(D)</w:t>
      </w:r>
      <w:bookmarkStart w:id="50" w:name="QQ220506000790_1_4"/>
      <w:r w:rsidRPr="00CA473A">
        <w:rPr>
          <w:rFonts w:hint="eastAsia"/>
        </w:rPr>
        <w:t>提升貿易交易量</w:t>
      </w:r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643"/>
        <w:rPr>
          <w:rFonts w:ascii="細明體" w:hAnsi="細明體"/>
        </w:rPr>
      </w:pPr>
      <w:r w:rsidRPr="00CA473A">
        <w:t xml:space="preserve">　</w:t>
      </w:r>
      <w:bookmarkEnd w:id="46"/>
      <w:bookmarkEnd w:id="50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51" w:name="QQ220506000791_1_H"/>
      <w:bookmarkStart w:id="52" w:name="QQ220506000791"/>
      <w:proofErr w:type="gramStart"/>
      <w:r w:rsidRPr="00CA473A">
        <w:rPr>
          <w:rFonts w:hint="eastAsia"/>
        </w:rPr>
        <w:t>2022</w:t>
      </w:r>
      <w:r w:rsidRPr="00CA473A">
        <w:rPr>
          <w:rFonts w:hint="eastAsia"/>
        </w:rPr>
        <w:t>年烏俄戰爭</w:t>
      </w:r>
      <w:proofErr w:type="gramEnd"/>
      <w:r w:rsidRPr="00CA473A">
        <w:rPr>
          <w:rFonts w:hint="eastAsia"/>
        </w:rPr>
        <w:t>衝擊全球經濟，行政官員在立法院報告此事件對我國經濟影響時說明：「</w:t>
      </w:r>
      <w:proofErr w:type="gramStart"/>
      <w:r w:rsidRPr="00CA473A">
        <w:rPr>
          <w:rFonts w:hint="eastAsia"/>
        </w:rPr>
        <w:t>烏俄兩</w:t>
      </w:r>
      <w:proofErr w:type="gramEnd"/>
      <w:r w:rsidRPr="00CA473A">
        <w:rPr>
          <w:rFonts w:hint="eastAsia"/>
        </w:rPr>
        <w:t>國對於臺灣貿易占比非常小，俄羅斯僅占我國貿易比重</w:t>
      </w:r>
      <w:r w:rsidRPr="00CA473A">
        <w:rPr>
          <w:rFonts w:hint="eastAsia"/>
        </w:rPr>
        <w:t>0.67</w:t>
      </w:r>
      <w:r w:rsidRPr="00CA473A">
        <w:rPr>
          <w:rFonts w:hint="eastAsia"/>
        </w:rPr>
        <w:t>％，烏克蘭更僅有</w:t>
      </w:r>
      <w:r w:rsidRPr="00CA473A">
        <w:rPr>
          <w:rFonts w:hint="eastAsia"/>
        </w:rPr>
        <w:t>0.037</w:t>
      </w:r>
      <w:r w:rsidRPr="00CA473A">
        <w:rPr>
          <w:rFonts w:hint="eastAsia"/>
        </w:rPr>
        <w:t>％，兩國並非臺灣主要貿易夥伴，直接影響有限…</w:t>
      </w:r>
      <w:proofErr w:type="gramStart"/>
      <w:r w:rsidRPr="00CA473A">
        <w:rPr>
          <w:rFonts w:hint="eastAsia"/>
        </w:rPr>
        <w:t>…</w:t>
      </w:r>
      <w:proofErr w:type="gramEnd"/>
      <w:r w:rsidRPr="00CA473A">
        <w:rPr>
          <w:rFonts w:hint="eastAsia"/>
        </w:rPr>
        <w:t>」依據上述，此事件對於我國直接的影響為何？</w:t>
      </w:r>
      <w:r w:rsidRPr="00CA473A">
        <w:t xml:space="preserve">　</w:t>
      </w:r>
      <w:bookmarkEnd w:id="51"/>
    </w:p>
    <w:p w:rsidR="00102561" w:rsidRP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(A)</w:t>
      </w:r>
      <w:bookmarkStart w:id="53" w:name="QQ220506000791_1_1"/>
      <w:r w:rsidRPr="00CA473A">
        <w:rPr>
          <w:rFonts w:hint="eastAsia"/>
        </w:rPr>
        <w:t>淨出口額（</w:t>
      </w:r>
      <w:r w:rsidRPr="00CA473A">
        <w:rPr>
          <w:rFonts w:hint="eastAsia"/>
        </w:rPr>
        <w:t>X</w:t>
      </w:r>
      <w:r w:rsidRPr="00CA473A">
        <w:rPr>
          <w:rFonts w:hint="eastAsia"/>
        </w:rPr>
        <w:t>－</w:t>
      </w:r>
      <w:r w:rsidRPr="00CA473A">
        <w:rPr>
          <w:rFonts w:hint="eastAsia"/>
        </w:rPr>
        <w:t>M</w:t>
      </w:r>
      <w:r w:rsidRPr="00CA473A">
        <w:rPr>
          <w:rFonts w:hint="eastAsia"/>
        </w:rPr>
        <w:t>）</w:t>
      </w:r>
      <w:r w:rsidRPr="00CA473A">
        <w:t xml:space="preserve">　</w:t>
      </w:r>
      <w:bookmarkEnd w:id="53"/>
      <w:r w:rsidRPr="00CA473A">
        <w:t>(B)</w:t>
      </w:r>
      <w:bookmarkStart w:id="54" w:name="QQ220506000791_1_2"/>
      <w:r w:rsidRPr="00CA473A">
        <w:rPr>
          <w:rFonts w:hint="eastAsia"/>
        </w:rPr>
        <w:t>民間消費支出（</w:t>
      </w:r>
      <w:r w:rsidRPr="00CA473A">
        <w:rPr>
          <w:rFonts w:hint="eastAsia"/>
        </w:rPr>
        <w:t>C</w:t>
      </w:r>
      <w:r w:rsidRPr="00CA473A">
        <w:rPr>
          <w:rFonts w:hint="eastAsia"/>
        </w:rPr>
        <w:t>）</w:t>
      </w:r>
      <w:r w:rsidRPr="00CA473A">
        <w:t xml:space="preserve">　</w:t>
      </w:r>
      <w:bookmarkEnd w:id="54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55" w:name="QQ220506000791_1_3"/>
      <w:r w:rsidRPr="00CA473A">
        <w:rPr>
          <w:rFonts w:hint="eastAsia"/>
        </w:rPr>
        <w:t>政府投資支出（</w:t>
      </w:r>
      <w:r w:rsidRPr="00CA473A">
        <w:rPr>
          <w:rFonts w:hint="eastAsia"/>
        </w:rPr>
        <w:t>I</w:t>
      </w:r>
      <w:r w:rsidRPr="00CA473A">
        <w:rPr>
          <w:rFonts w:hint="eastAsia"/>
        </w:rPr>
        <w:t>）</w:t>
      </w:r>
      <w:r w:rsidRPr="00CA473A">
        <w:t xml:space="preserve">　</w:t>
      </w:r>
      <w:bookmarkEnd w:id="55"/>
      <w:r w:rsidR="00102561">
        <w:t xml:space="preserve"> </w:t>
      </w:r>
      <w:r w:rsidRPr="00CA473A">
        <w:t>(D)</w:t>
      </w:r>
      <w:bookmarkStart w:id="56" w:name="QQ220506000791_1_4"/>
      <w:r w:rsidRPr="00CA473A">
        <w:rPr>
          <w:rFonts w:hint="eastAsia"/>
        </w:rPr>
        <w:t>政府消費支出（</w:t>
      </w:r>
      <w:r w:rsidRPr="00CA473A">
        <w:rPr>
          <w:rFonts w:hint="eastAsia"/>
        </w:rPr>
        <w:t>G</w:t>
      </w:r>
      <w:r w:rsidRPr="00CA473A">
        <w:rPr>
          <w:rFonts w:hint="eastAsia"/>
        </w:rPr>
        <w:t>）</w:t>
      </w:r>
      <w:r w:rsidRPr="00CA473A">
        <w:t xml:space="preserve">　</w:t>
      </w:r>
      <w:bookmarkEnd w:id="52"/>
      <w:bookmarkEnd w:id="56"/>
    </w:p>
    <w:p w:rsidR="00CA473A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57" w:name="QQ220506000792_1_H"/>
      <w:bookmarkStart w:id="58" w:name="QQ220506000792"/>
      <w:r w:rsidRPr="00CA473A">
        <w:rPr>
          <w:rFonts w:hint="eastAsia"/>
        </w:rPr>
        <w:t>根據國內生產毛額（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）的定義，是以一國國內在一段期間所生產的最終財貨與服務的市場價值總和，據此，下列活動皆發生在我國國境內，</w:t>
      </w:r>
      <w:proofErr w:type="gramStart"/>
      <w:r w:rsidRPr="00CA473A">
        <w:rPr>
          <w:rFonts w:hint="eastAsia"/>
        </w:rPr>
        <w:t>哪些將列入</w:t>
      </w:r>
      <w:proofErr w:type="gramEnd"/>
      <w:r w:rsidRPr="00CA473A">
        <w:rPr>
          <w:rFonts w:hint="eastAsia"/>
        </w:rPr>
        <w:t>當年度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計算？</w:t>
      </w:r>
      <w:r w:rsidRPr="00CA473A">
        <w:br/>
      </w:r>
      <w:r w:rsidRPr="00CA473A">
        <w:rPr>
          <w:rFonts w:hint="eastAsia"/>
        </w:rPr>
        <w:t>（甲）王老先生有塊地種植西瓜，留部分供家人食用</w:t>
      </w:r>
      <w:r w:rsidRPr="00CA473A">
        <w:br/>
      </w:r>
      <w:r w:rsidRPr="00CA473A">
        <w:rPr>
          <w:rFonts w:hint="eastAsia"/>
        </w:rPr>
        <w:t>（乙）日本跨國食品公司與臺灣企業合資經營速食店</w:t>
      </w:r>
      <w:r w:rsidRPr="00CA473A">
        <w:br/>
      </w:r>
      <w:r w:rsidRPr="00CA473A">
        <w:rPr>
          <w:rFonts w:hint="eastAsia"/>
        </w:rPr>
        <w:t>（丙）某建設公司年底賣出年初興建的最後一間餘屋</w:t>
      </w:r>
      <w:r w:rsidRPr="00CA473A">
        <w:br/>
      </w:r>
      <w:r w:rsidRPr="00CA473A">
        <w:rPr>
          <w:rFonts w:hint="eastAsia"/>
        </w:rPr>
        <w:t>（丁）國內多家上市公司捐款數億元新臺幣協助賑災</w:t>
      </w:r>
      <w:r w:rsidRPr="00CA473A">
        <w:br/>
      </w:r>
      <w:r w:rsidRPr="00CA473A">
        <w:rPr>
          <w:rFonts w:hint="eastAsia"/>
        </w:rPr>
        <w:t>（戊）鳳梨酥店家到產地找農家採購製作原料土鳳梨</w:t>
      </w:r>
      <w:r w:rsidRPr="00CA473A">
        <w:br/>
      </w:r>
      <w:bookmarkEnd w:id="57"/>
      <w:r w:rsidRPr="00CA473A">
        <w:t>(A)</w:t>
      </w:r>
      <w:bookmarkStart w:id="59" w:name="QQ220506000792_1_1"/>
      <w:r w:rsidRPr="00CA473A">
        <w:rPr>
          <w:rFonts w:hint="eastAsia"/>
        </w:rPr>
        <w:t>甲乙丙</w:t>
      </w:r>
      <w:r w:rsidRPr="00CA473A">
        <w:t xml:space="preserve">　</w:t>
      </w:r>
      <w:bookmarkEnd w:id="59"/>
      <w:r w:rsidRPr="00CA473A">
        <w:t>(B)</w:t>
      </w:r>
      <w:bookmarkStart w:id="60" w:name="QQ220506000792_1_2"/>
      <w:r w:rsidRPr="00CA473A">
        <w:rPr>
          <w:rFonts w:hint="eastAsia"/>
        </w:rPr>
        <w:t>甲乙丁</w:t>
      </w:r>
      <w:r w:rsidRPr="00CA473A">
        <w:t xml:space="preserve">　</w:t>
      </w:r>
      <w:bookmarkEnd w:id="60"/>
      <w:r w:rsidRPr="00CA473A">
        <w:t>(C)</w:t>
      </w:r>
      <w:bookmarkStart w:id="61" w:name="QQ220506000792_1_3"/>
      <w:r w:rsidRPr="00CA473A">
        <w:rPr>
          <w:rFonts w:hint="eastAsia"/>
        </w:rPr>
        <w:t>乙丙丁</w:t>
      </w:r>
      <w:r w:rsidRPr="00CA473A">
        <w:t xml:space="preserve">　</w:t>
      </w:r>
      <w:bookmarkEnd w:id="61"/>
      <w:r w:rsidRPr="00CA473A">
        <w:t>(D)</w:t>
      </w:r>
      <w:bookmarkStart w:id="62" w:name="QQ220506000792_1_4"/>
      <w:proofErr w:type="gramStart"/>
      <w:r w:rsidRPr="00CA473A">
        <w:rPr>
          <w:rFonts w:hint="eastAsia"/>
        </w:rPr>
        <w:t>丙丁戊</w:t>
      </w:r>
      <w:proofErr w:type="gramEnd"/>
      <w:r w:rsidRPr="00CA473A">
        <w:t xml:space="preserve">　</w:t>
      </w:r>
      <w:bookmarkEnd w:id="58"/>
      <w:bookmarkEnd w:id="62"/>
    </w:p>
    <w:p w:rsidR="00102561" w:rsidRPr="00CA473A" w:rsidRDefault="00102561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63" w:name="QQ220506000793_1_H"/>
      <w:bookmarkStart w:id="64" w:name="QQ220506000793"/>
      <w:r w:rsidRPr="00CA473A">
        <w:rPr>
          <w:rFonts w:hint="eastAsia"/>
        </w:rPr>
        <w:t>2019</w:t>
      </w:r>
      <w:r w:rsidRPr="00CA473A">
        <w:rPr>
          <w:rFonts w:hint="eastAsia"/>
        </w:rPr>
        <w:t>年</w:t>
      </w:r>
      <w:r w:rsidRPr="00CA473A">
        <w:rPr>
          <w:rFonts w:hint="eastAsia"/>
        </w:rPr>
        <w:t>4</w:t>
      </w:r>
      <w:r w:rsidRPr="00CA473A">
        <w:rPr>
          <w:rFonts w:hint="eastAsia"/>
        </w:rPr>
        <w:t>月</w:t>
      </w:r>
      <w:r w:rsidRPr="00CA473A">
        <w:rPr>
          <w:rFonts w:hint="eastAsia"/>
        </w:rPr>
        <w:t>7</w:t>
      </w:r>
      <w:r w:rsidRPr="00CA473A">
        <w:rPr>
          <w:rFonts w:hint="eastAsia"/>
        </w:rPr>
        <w:t>日雲林麥寮六輕工業區的台化芳香</w:t>
      </w:r>
      <w:proofErr w:type="gramStart"/>
      <w:r w:rsidRPr="00CA473A">
        <w:rPr>
          <w:rFonts w:hint="eastAsia"/>
        </w:rPr>
        <w:t>烴</w:t>
      </w:r>
      <w:proofErr w:type="gramEnd"/>
      <w:r w:rsidRPr="00CA473A">
        <w:rPr>
          <w:rFonts w:hint="eastAsia"/>
        </w:rPr>
        <w:t>三廠發生氣爆，雖沒有人員受傷，但因氣爆造成嚴重空氣汙染（損失</w:t>
      </w:r>
      <w:r w:rsidRPr="00CA473A">
        <w:rPr>
          <w:rFonts w:hint="eastAsia"/>
        </w:rPr>
        <w:t>1,000</w:t>
      </w:r>
      <w:r w:rsidRPr="00CA473A">
        <w:rPr>
          <w:rFonts w:hint="eastAsia"/>
        </w:rPr>
        <w:t>萬），雲林縣政府依《空氣汙染防制法》重罰</w:t>
      </w:r>
      <w:r w:rsidRPr="00CA473A">
        <w:rPr>
          <w:rFonts w:hint="eastAsia"/>
        </w:rPr>
        <w:t>500</w:t>
      </w:r>
      <w:r w:rsidRPr="00CA473A">
        <w:rPr>
          <w:rFonts w:hint="eastAsia"/>
        </w:rPr>
        <w:t>萬元外，並於調查報告出爐前勒令停工，暫停生產（損失</w:t>
      </w:r>
      <w:r w:rsidRPr="00CA473A">
        <w:rPr>
          <w:rFonts w:hint="eastAsia"/>
        </w:rPr>
        <w:t>1,000</w:t>
      </w:r>
      <w:r w:rsidRPr="00CA473A">
        <w:rPr>
          <w:rFonts w:hint="eastAsia"/>
        </w:rPr>
        <w:t>萬）。氣爆後，還傳出沿海養殖文蛤等養殖物出現異常死亡（損失</w:t>
      </w:r>
      <w:r w:rsidRPr="00CA473A">
        <w:rPr>
          <w:rFonts w:hint="eastAsia"/>
        </w:rPr>
        <w:t>500</w:t>
      </w:r>
      <w:r w:rsidRPr="00CA473A">
        <w:rPr>
          <w:rFonts w:hint="eastAsia"/>
        </w:rPr>
        <w:t>萬）。據此，上述事件使我國當年度國內生產毛額（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）的數據產生何種變化（皆以新臺幣計價）？</w:t>
      </w:r>
      <w:r w:rsidRPr="00CA473A">
        <w:t xml:space="preserve">　</w:t>
      </w:r>
      <w:bookmarkEnd w:id="63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(A)</w:t>
      </w:r>
      <w:bookmarkStart w:id="65" w:name="QQ220506000793_1_1"/>
      <w:r w:rsidRPr="00CA473A">
        <w:rPr>
          <w:rFonts w:hint="eastAsia"/>
        </w:rPr>
        <w:t>減少</w:t>
      </w:r>
      <w:r w:rsidRPr="00CA473A">
        <w:rPr>
          <w:rFonts w:hint="eastAsia"/>
        </w:rPr>
        <w:t>1,500</w:t>
      </w:r>
      <w:r w:rsidRPr="00CA473A">
        <w:rPr>
          <w:rFonts w:hint="eastAsia"/>
        </w:rPr>
        <w:t>萬</w:t>
      </w:r>
      <w:r w:rsidRPr="00CA473A">
        <w:t xml:space="preserve">　</w:t>
      </w:r>
      <w:bookmarkEnd w:id="65"/>
      <w:r w:rsidRPr="00CA473A">
        <w:t>(B)</w:t>
      </w:r>
      <w:bookmarkStart w:id="66" w:name="QQ220506000793_1_2"/>
      <w:r w:rsidRPr="00CA473A">
        <w:rPr>
          <w:rFonts w:hint="eastAsia"/>
        </w:rPr>
        <w:t>減少</w:t>
      </w:r>
      <w:r w:rsidRPr="00CA473A">
        <w:rPr>
          <w:rFonts w:hint="eastAsia"/>
        </w:rPr>
        <w:t>2,000</w:t>
      </w:r>
      <w:r w:rsidRPr="00CA473A">
        <w:rPr>
          <w:rFonts w:hint="eastAsia"/>
        </w:rPr>
        <w:t>萬</w:t>
      </w:r>
      <w:r w:rsidRPr="00CA473A">
        <w:t xml:space="preserve">　</w:t>
      </w:r>
      <w:bookmarkEnd w:id="66"/>
      <w:r w:rsidRPr="00CA473A">
        <w:t>(C)</w:t>
      </w:r>
      <w:bookmarkStart w:id="67" w:name="QQ220506000793_1_3"/>
      <w:r w:rsidRPr="00CA473A">
        <w:rPr>
          <w:rFonts w:hint="eastAsia"/>
        </w:rPr>
        <w:t>減少</w:t>
      </w:r>
      <w:r w:rsidRPr="00CA473A">
        <w:rPr>
          <w:rFonts w:hint="eastAsia"/>
        </w:rPr>
        <w:t>2,500</w:t>
      </w:r>
      <w:r w:rsidRPr="00CA473A">
        <w:rPr>
          <w:rFonts w:hint="eastAsia"/>
        </w:rPr>
        <w:t>萬</w:t>
      </w:r>
      <w:r w:rsidRPr="00CA473A">
        <w:t xml:space="preserve">　</w:t>
      </w:r>
      <w:bookmarkEnd w:id="67"/>
      <w:r w:rsidRPr="00CA473A">
        <w:t>(D)</w:t>
      </w:r>
      <w:bookmarkStart w:id="68" w:name="QQ220506000793_1_4"/>
      <w:r w:rsidRPr="00CA473A">
        <w:rPr>
          <w:rFonts w:hint="eastAsia"/>
        </w:rPr>
        <w:t>減少</w:t>
      </w:r>
      <w:r w:rsidRPr="00CA473A">
        <w:rPr>
          <w:rFonts w:hint="eastAsia"/>
        </w:rPr>
        <w:t>3,000</w:t>
      </w:r>
      <w:r w:rsidRPr="00CA473A">
        <w:rPr>
          <w:rFonts w:hint="eastAsia"/>
        </w:rPr>
        <w:t>萬</w:t>
      </w:r>
      <w:r w:rsidRPr="00CA473A">
        <w:t xml:space="preserve">　</w:t>
      </w:r>
      <w:bookmarkEnd w:id="64"/>
      <w:bookmarkEnd w:id="68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69" w:name="QQ220506000794_1_H"/>
      <w:bookmarkStart w:id="70" w:name="QQ220506000794"/>
      <w:r w:rsidRPr="00CA473A">
        <w:rPr>
          <w:rFonts w:hint="eastAsia"/>
        </w:rPr>
        <w:lastRenderedPageBreak/>
        <w:t>國民所得毛額（</w:t>
      </w:r>
      <w:r w:rsidRPr="00CA473A">
        <w:rPr>
          <w:rFonts w:hint="eastAsia"/>
        </w:rPr>
        <w:t>GNI</w:t>
      </w:r>
      <w:r w:rsidRPr="00CA473A">
        <w:rPr>
          <w:rFonts w:hint="eastAsia"/>
        </w:rPr>
        <w:t>）是一種計算薪資所得、租金收入、利息報酬及企業經營利潤等的經濟指標，在統計上具有哪些意義？</w:t>
      </w:r>
      <w:r w:rsidRPr="00CA473A">
        <w:t xml:space="preserve">　</w:t>
      </w:r>
      <w:bookmarkEnd w:id="69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71" w:name="QQ220506000794_1_1"/>
      <w:r w:rsidRPr="00CA473A">
        <w:rPr>
          <w:rFonts w:hint="eastAsia"/>
        </w:rPr>
        <w:t>以具有該國國籍之人民為衡量的對象</w:t>
      </w:r>
      <w:r w:rsidRPr="00CA473A">
        <w:t xml:space="preserve">　</w:t>
      </w:r>
      <w:bookmarkEnd w:id="71"/>
      <w:r w:rsidRPr="00CA473A">
        <w:t>(B)</w:t>
      </w:r>
      <w:bookmarkStart w:id="72" w:name="QQ220506000794_1_2"/>
      <w:r w:rsidRPr="00CA473A">
        <w:rPr>
          <w:rFonts w:hint="eastAsia"/>
        </w:rPr>
        <w:t>從「支出面」衡量一國的總支出水準</w:t>
      </w:r>
      <w:r w:rsidRPr="00CA473A">
        <w:t xml:space="preserve">　</w:t>
      </w:r>
      <w:bookmarkEnd w:id="72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73" w:name="QQ220506000794_1_3"/>
      <w:r w:rsidRPr="00CA473A">
        <w:rPr>
          <w:rFonts w:hint="eastAsia"/>
        </w:rPr>
        <w:t>提供生產要素而得的各種所得為計算</w:t>
      </w:r>
      <w:r w:rsidRPr="00CA473A">
        <w:t xml:space="preserve">　</w:t>
      </w:r>
      <w:bookmarkEnd w:id="73"/>
      <w:r w:rsidRPr="00CA473A">
        <w:t>(D)</w:t>
      </w:r>
      <w:bookmarkStart w:id="74" w:name="QQ220506000794_1_4"/>
      <w:r w:rsidRPr="00CA473A">
        <w:rPr>
          <w:rFonts w:hint="eastAsia"/>
        </w:rPr>
        <w:t>與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的計算方式相同、數值也相同</w:t>
      </w:r>
      <w:r w:rsidRPr="00CA473A">
        <w:t xml:space="preserve">　</w:t>
      </w:r>
      <w:bookmarkEnd w:id="70"/>
      <w:bookmarkEnd w:id="74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75" w:name="QQ220506000795_1_H"/>
      <w:bookmarkStart w:id="76" w:name="QQ220506000795"/>
      <w:r w:rsidRPr="00CA473A">
        <w:rPr>
          <w:rFonts w:hint="eastAsia"/>
        </w:rPr>
        <w:t>國內生產毛額（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）和國民所得毛額（</w:t>
      </w:r>
      <w:r w:rsidRPr="00CA473A">
        <w:rPr>
          <w:rFonts w:hint="eastAsia"/>
        </w:rPr>
        <w:t>GNI</w:t>
      </w:r>
      <w:r w:rsidRPr="00CA473A">
        <w:rPr>
          <w:rFonts w:hint="eastAsia"/>
        </w:rPr>
        <w:t>）都是測量一國生產的經濟指標，前者是屬地主義，後者為屬人主義，兩者在計算項目上也不大相同。請問：在計算我國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和</w:t>
      </w:r>
      <w:r w:rsidRPr="00CA473A">
        <w:rPr>
          <w:rFonts w:hint="eastAsia"/>
        </w:rPr>
        <w:t>GNI</w:t>
      </w:r>
      <w:r w:rsidRPr="00CA473A">
        <w:rPr>
          <w:rFonts w:hint="eastAsia"/>
        </w:rPr>
        <w:t>時，下列何者只會被計入其中一項指標？</w:t>
      </w:r>
      <w:r w:rsidRPr="00CA473A">
        <w:t xml:space="preserve">　</w:t>
      </w:r>
      <w:bookmarkEnd w:id="75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77" w:name="QQ220506000795_1_1"/>
      <w:r w:rsidRPr="00CA473A">
        <w:rPr>
          <w:rFonts w:hint="eastAsia"/>
        </w:rPr>
        <w:t>台積電在高雄楠梓區的投資設廠</w:t>
      </w:r>
      <w:r w:rsidRPr="00CA473A">
        <w:t xml:space="preserve">　</w:t>
      </w:r>
      <w:bookmarkEnd w:id="77"/>
      <w:r w:rsidRPr="00CA473A">
        <w:t>(B)</w:t>
      </w:r>
      <w:bookmarkStart w:id="78" w:name="QQ220506000795_1_2"/>
      <w:r w:rsidRPr="00CA473A">
        <w:rPr>
          <w:rFonts w:hint="eastAsia"/>
        </w:rPr>
        <w:t>法商家樂福在臺灣銷售的總金額</w:t>
      </w:r>
      <w:r w:rsidRPr="00CA473A">
        <w:t xml:space="preserve">　</w:t>
      </w:r>
      <w:bookmarkEnd w:id="78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79" w:name="QQ220506000795_1_3"/>
      <w:r w:rsidRPr="00CA473A">
        <w:rPr>
          <w:rFonts w:hint="eastAsia"/>
        </w:rPr>
        <w:t>旅居日本的職棒選手陳偉殷年薪</w:t>
      </w:r>
      <w:r w:rsidRPr="00CA473A">
        <w:t xml:space="preserve">　</w:t>
      </w:r>
      <w:bookmarkEnd w:id="79"/>
      <w:r w:rsidRPr="00CA473A">
        <w:t>(D)</w:t>
      </w:r>
      <w:bookmarkStart w:id="80" w:name="QQ220506000795_1_4"/>
      <w:r w:rsidRPr="00CA473A">
        <w:rPr>
          <w:rFonts w:hint="eastAsia"/>
        </w:rPr>
        <w:t>美國百老</w:t>
      </w:r>
      <w:proofErr w:type="gramStart"/>
      <w:r w:rsidRPr="00CA473A">
        <w:rPr>
          <w:rFonts w:hint="eastAsia"/>
        </w:rPr>
        <w:t>匯</w:t>
      </w:r>
      <w:proofErr w:type="gramEnd"/>
      <w:r w:rsidRPr="00CA473A">
        <w:rPr>
          <w:rFonts w:hint="eastAsia"/>
        </w:rPr>
        <w:t>音樂劇在</w:t>
      </w:r>
      <w:proofErr w:type="gramStart"/>
      <w:r w:rsidRPr="00CA473A">
        <w:rPr>
          <w:rFonts w:hint="eastAsia"/>
        </w:rPr>
        <w:t>臺</w:t>
      </w:r>
      <w:proofErr w:type="gramEnd"/>
      <w:r w:rsidRPr="00CA473A">
        <w:rPr>
          <w:rFonts w:hint="eastAsia"/>
        </w:rPr>
        <w:t>巡演票房</w:t>
      </w:r>
      <w:r w:rsidRPr="00CA473A">
        <w:t xml:space="preserve">　</w:t>
      </w:r>
      <w:bookmarkEnd w:id="76"/>
      <w:bookmarkEnd w:id="80"/>
    </w:p>
    <w:p w:rsidR="00CA473A" w:rsidRPr="00CA473A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81" w:name="QQ220506000796_1_H"/>
      <w:bookmarkStart w:id="82" w:name="QQ220506000796"/>
      <w:r w:rsidRPr="00CA473A">
        <w:rPr>
          <w:rFonts w:hint="eastAsia"/>
        </w:rPr>
        <w:t>國民所得毛額（</w:t>
      </w:r>
      <w:r w:rsidRPr="00CA473A">
        <w:rPr>
          <w:rFonts w:hint="eastAsia"/>
        </w:rPr>
        <w:t>GNI</w:t>
      </w:r>
      <w:r w:rsidRPr="00CA473A">
        <w:rPr>
          <w:rFonts w:hint="eastAsia"/>
        </w:rPr>
        <w:t>）是指本國常住居民在國內及國外提供要素得到的各種所得，下列哪些人的工作所得會列入我國當年度的</w:t>
      </w:r>
      <w:r w:rsidRPr="00CA473A">
        <w:rPr>
          <w:rFonts w:hint="eastAsia"/>
        </w:rPr>
        <w:t>GNI</w:t>
      </w:r>
      <w:r w:rsidRPr="00CA473A">
        <w:rPr>
          <w:rFonts w:hint="eastAsia"/>
        </w:rPr>
        <w:t>？</w:t>
      </w:r>
      <w:r w:rsidRPr="00CA473A">
        <w:br/>
      </w:r>
      <w:r w:rsidRPr="00CA473A">
        <w:rPr>
          <w:rFonts w:hint="eastAsia"/>
        </w:rPr>
        <w:t>（甲）旅居國外十年，過年期間特地回臺灣探親與團圓的我國僑胞</w:t>
      </w:r>
      <w:r w:rsidRPr="00CA473A">
        <w:br/>
      </w:r>
      <w:r w:rsidRPr="00CA473A">
        <w:rPr>
          <w:rFonts w:hint="eastAsia"/>
        </w:rPr>
        <w:t>（乙）赴韓發展多年的我國國民周子瑜，在韓國從事演藝工作所得</w:t>
      </w:r>
      <w:r w:rsidRPr="00CA473A">
        <w:br/>
      </w:r>
      <w:r w:rsidRPr="00CA473A">
        <w:rPr>
          <w:rFonts w:hint="eastAsia"/>
        </w:rPr>
        <w:t>（丙）受邀來</w:t>
      </w:r>
      <w:proofErr w:type="gramStart"/>
      <w:r w:rsidRPr="00CA473A">
        <w:rPr>
          <w:rFonts w:hint="eastAsia"/>
        </w:rPr>
        <w:t>臺</w:t>
      </w:r>
      <w:proofErr w:type="gramEnd"/>
      <w:r w:rsidRPr="00CA473A">
        <w:rPr>
          <w:rFonts w:hint="eastAsia"/>
        </w:rPr>
        <w:t>參與為期三個月學術交流的俄羅斯生物學研究專家</w:t>
      </w:r>
      <w:r w:rsidRPr="00CA473A">
        <w:br/>
      </w:r>
      <w:r w:rsidRPr="00CA473A">
        <w:rPr>
          <w:rFonts w:hint="eastAsia"/>
        </w:rPr>
        <w:t>（丁）來</w:t>
      </w:r>
      <w:proofErr w:type="gramStart"/>
      <w:r w:rsidRPr="00CA473A">
        <w:rPr>
          <w:rFonts w:hint="eastAsia"/>
        </w:rPr>
        <w:t>臺</w:t>
      </w:r>
      <w:proofErr w:type="gramEnd"/>
      <w:r w:rsidRPr="00CA473A">
        <w:rPr>
          <w:rFonts w:hint="eastAsia"/>
        </w:rPr>
        <w:t>工作五年的印尼</w:t>
      </w:r>
      <w:proofErr w:type="gramStart"/>
      <w:r w:rsidRPr="00CA473A">
        <w:rPr>
          <w:rFonts w:hint="eastAsia"/>
        </w:rPr>
        <w:t>籍移工</w:t>
      </w:r>
      <w:proofErr w:type="gramEnd"/>
      <w:r w:rsidRPr="00CA473A">
        <w:rPr>
          <w:rFonts w:hint="eastAsia"/>
        </w:rPr>
        <w:t>，出版書籍描述</w:t>
      </w:r>
      <w:proofErr w:type="gramStart"/>
      <w:r w:rsidRPr="00CA473A">
        <w:rPr>
          <w:rFonts w:hint="eastAsia"/>
        </w:rPr>
        <w:t>移工在臺</w:t>
      </w:r>
      <w:proofErr w:type="gramEnd"/>
      <w:r w:rsidRPr="00CA473A">
        <w:rPr>
          <w:rFonts w:hint="eastAsia"/>
        </w:rPr>
        <w:t>工作的故事</w:t>
      </w:r>
      <w:r w:rsidRPr="00CA473A">
        <w:br/>
      </w:r>
      <w:r w:rsidRPr="00CA473A">
        <w:rPr>
          <w:rFonts w:hint="eastAsia"/>
        </w:rPr>
        <w:t>（戊）偶爾出國巡視海外工廠運作的</w:t>
      </w:r>
      <w:proofErr w:type="gramStart"/>
      <w:r w:rsidRPr="00CA473A">
        <w:rPr>
          <w:rFonts w:hint="eastAsia"/>
        </w:rPr>
        <w:t>郭</w:t>
      </w:r>
      <w:proofErr w:type="gramEnd"/>
      <w:r w:rsidRPr="00CA473A">
        <w:rPr>
          <w:rFonts w:hint="eastAsia"/>
        </w:rPr>
        <w:t>老闆，因廠區生產而獲取的所得</w:t>
      </w:r>
      <w:r w:rsidRPr="00CA473A">
        <w:br/>
      </w:r>
      <w:bookmarkEnd w:id="81"/>
      <w:r w:rsidRPr="00CA473A">
        <w:t>(A)</w:t>
      </w:r>
      <w:bookmarkStart w:id="83" w:name="QQ220506000796_1_1"/>
      <w:r w:rsidRPr="00CA473A">
        <w:rPr>
          <w:rFonts w:hint="eastAsia"/>
        </w:rPr>
        <w:t>甲乙</w:t>
      </w:r>
      <w:r w:rsidRPr="00CA473A">
        <w:t xml:space="preserve">　</w:t>
      </w:r>
      <w:bookmarkEnd w:id="83"/>
      <w:r w:rsidRPr="00CA473A">
        <w:t>(B)</w:t>
      </w:r>
      <w:bookmarkStart w:id="84" w:name="QQ220506000796_1_2"/>
      <w:r w:rsidRPr="00CA473A">
        <w:rPr>
          <w:rFonts w:hint="eastAsia"/>
        </w:rPr>
        <w:t>乙丙</w:t>
      </w:r>
      <w:r w:rsidRPr="00CA473A">
        <w:t xml:space="preserve">　</w:t>
      </w:r>
      <w:bookmarkEnd w:id="84"/>
      <w:r w:rsidRPr="00CA473A">
        <w:t>(C)</w:t>
      </w:r>
      <w:bookmarkStart w:id="85" w:name="QQ220506000796_1_3"/>
      <w:r w:rsidRPr="00CA473A">
        <w:rPr>
          <w:rFonts w:hint="eastAsia"/>
        </w:rPr>
        <w:t>丙丁</w:t>
      </w:r>
      <w:r w:rsidRPr="00CA473A">
        <w:t xml:space="preserve">　</w:t>
      </w:r>
      <w:bookmarkEnd w:id="85"/>
      <w:r w:rsidRPr="00CA473A">
        <w:t>(D)</w:t>
      </w:r>
      <w:bookmarkStart w:id="86" w:name="QQ220506000796_1_4"/>
      <w:proofErr w:type="gramStart"/>
      <w:r w:rsidRPr="00CA473A">
        <w:rPr>
          <w:rFonts w:hint="eastAsia"/>
        </w:rPr>
        <w:t>丁戊</w:t>
      </w:r>
      <w:proofErr w:type="gramEnd"/>
      <w:r w:rsidRPr="00CA473A">
        <w:t xml:space="preserve">　</w:t>
      </w:r>
      <w:bookmarkEnd w:id="82"/>
      <w:bookmarkEnd w:id="86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87" w:name="QQ220506000797_1_H"/>
      <w:bookmarkStart w:id="88" w:name="QQ220506000797"/>
      <w:r w:rsidRPr="00CA473A">
        <w:rPr>
          <w:rFonts w:hint="eastAsia"/>
        </w:rPr>
        <w:t>用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來衡量一國的經濟狀況時，常容易忽略掉部分活動而產生一些缺失，因此需要其他指標來協助說明一國的經濟情形。請問：對於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可能產生的缺失，下列說明何者正確？</w:t>
      </w:r>
      <w:r w:rsidRPr="00CA473A">
        <w:t xml:space="preserve">　</w:t>
      </w:r>
      <w:bookmarkEnd w:id="87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89" w:name="QQ220506000797_1_1"/>
      <w:r w:rsidRPr="00CA473A">
        <w:rPr>
          <w:rFonts w:hint="eastAsia"/>
        </w:rPr>
        <w:t>因為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排除非市場交易的活動，而使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容易被高估</w:t>
      </w:r>
      <w:r w:rsidRPr="00CA473A">
        <w:t xml:space="preserve">　</w:t>
      </w:r>
      <w:bookmarkEnd w:id="89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90" w:name="QQ220506000797_1_2"/>
      <w:r w:rsidRPr="00CA473A">
        <w:rPr>
          <w:rFonts w:hint="eastAsia"/>
        </w:rPr>
        <w:t>因為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沒有計算對環境的破壞，而使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容易被低估</w:t>
      </w:r>
      <w:r w:rsidRPr="00CA473A">
        <w:t xml:space="preserve">　</w:t>
      </w:r>
      <w:bookmarkEnd w:id="90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91" w:name="QQ220506000797_1_3"/>
      <w:r w:rsidRPr="00CA473A">
        <w:rPr>
          <w:rFonts w:hint="eastAsia"/>
        </w:rPr>
        <w:t>因為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會忽略產品品質的改善，而使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容易被低估</w:t>
      </w:r>
      <w:r w:rsidRPr="00CA473A">
        <w:t xml:space="preserve">　</w:t>
      </w:r>
      <w:bookmarkEnd w:id="91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92" w:name="QQ220506000797_1_4"/>
      <w:r w:rsidRPr="00CA473A">
        <w:rPr>
          <w:rFonts w:hint="eastAsia"/>
        </w:rPr>
        <w:t>因為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沒有考慮休閒的重要性，而使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容易被高估</w:t>
      </w:r>
      <w:r w:rsidRPr="00CA473A">
        <w:t xml:space="preserve">　</w:t>
      </w:r>
      <w:bookmarkEnd w:id="88"/>
      <w:bookmarkEnd w:id="92"/>
    </w:p>
    <w:p w:rsidR="00CA473A" w:rsidRPr="00CA473A" w:rsidRDefault="00CA473A" w:rsidP="00CA473A">
      <w:pPr>
        <w:pStyle w:val="Normal1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textAlignment w:val="center"/>
        <w:rPr>
          <w:rFonts w:eastAsia="DengXian"/>
          <w:sz w:val="24"/>
          <w:lang w:eastAsia="zh-CN"/>
        </w:rPr>
      </w:pPr>
      <w:bookmarkStart w:id="93" w:name="QQ220506000798_1_H"/>
      <w:bookmarkStart w:id="94" w:name="QQ220506000798"/>
      <w:r w:rsidRPr="00CA473A">
        <w:rPr>
          <w:rFonts w:hint="eastAsia"/>
          <w:kern w:val="2"/>
          <w:sz w:val="24"/>
        </w:rPr>
        <w:t>下表是某國的經濟統計數據，請計算出該國的綠色國民所得應該是多少？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2070"/>
        <w:gridCol w:w="2070"/>
        <w:gridCol w:w="2070"/>
      </w:tblGrid>
      <w:tr w:rsidR="00CA473A" w:rsidRPr="00CA473A" w:rsidTr="00CA473A">
        <w:tc>
          <w:tcPr>
            <w:tcW w:w="2069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CA473A">
              <w:rPr>
                <w:rFonts w:cs="DFMingStd-W3" w:hint="eastAsia"/>
                <w:sz w:val="24"/>
                <w:szCs w:val="23"/>
              </w:rPr>
              <w:t>國內生產毛額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TimesNewRomanPSMT"/>
                <w:sz w:val="24"/>
                <w:szCs w:val="23"/>
              </w:rPr>
            </w:pPr>
            <w:r w:rsidRPr="00CA473A">
              <w:rPr>
                <w:rFonts w:cs="TimesNewRomanPSMT"/>
                <w:sz w:val="24"/>
                <w:szCs w:val="23"/>
              </w:rPr>
              <w:t>900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CA473A">
              <w:rPr>
                <w:rFonts w:cs="DFMingStd-W3" w:hint="eastAsia"/>
                <w:sz w:val="24"/>
                <w:szCs w:val="23"/>
              </w:rPr>
              <w:t>自然資源折耗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TimesNewRomanPSMT"/>
                <w:sz w:val="24"/>
                <w:szCs w:val="23"/>
              </w:rPr>
            </w:pPr>
            <w:r w:rsidRPr="00CA473A">
              <w:rPr>
                <w:rFonts w:cs="TimesNewRomanPSMT"/>
                <w:sz w:val="24"/>
                <w:szCs w:val="23"/>
              </w:rPr>
              <w:t>24</w:t>
            </w:r>
          </w:p>
        </w:tc>
      </w:tr>
      <w:tr w:rsidR="00CA473A" w:rsidRPr="00CA473A" w:rsidTr="00CA473A">
        <w:tc>
          <w:tcPr>
            <w:tcW w:w="2069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CA473A">
              <w:rPr>
                <w:rFonts w:cs="DFMingStd-W3" w:hint="eastAsia"/>
                <w:sz w:val="24"/>
                <w:szCs w:val="23"/>
              </w:rPr>
              <w:t>國民所得毛額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TimesNewRomanPSMT"/>
                <w:sz w:val="24"/>
                <w:szCs w:val="23"/>
              </w:rPr>
            </w:pPr>
            <w:r w:rsidRPr="00CA473A">
              <w:rPr>
                <w:rFonts w:cs="TimesNewRomanPSMT"/>
                <w:sz w:val="24"/>
                <w:szCs w:val="23"/>
              </w:rPr>
              <w:t>850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CA473A">
              <w:rPr>
                <w:rFonts w:cs="DFMingStd-W3" w:hint="eastAsia"/>
                <w:sz w:val="24"/>
                <w:szCs w:val="23"/>
              </w:rPr>
              <w:t>生產及進口稅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TimesNewRomanPSMT"/>
                <w:sz w:val="24"/>
                <w:szCs w:val="23"/>
              </w:rPr>
            </w:pPr>
            <w:r w:rsidRPr="00CA473A">
              <w:rPr>
                <w:rFonts w:cs="TimesNewRomanPSMT"/>
                <w:sz w:val="24"/>
                <w:szCs w:val="23"/>
              </w:rPr>
              <w:t>45</w:t>
            </w:r>
          </w:p>
        </w:tc>
      </w:tr>
      <w:tr w:rsidR="00CA473A" w:rsidRPr="00CA473A" w:rsidTr="00CA473A">
        <w:tc>
          <w:tcPr>
            <w:tcW w:w="2069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CA473A">
              <w:rPr>
                <w:rFonts w:cs="DFMingStd-W3" w:hint="eastAsia"/>
                <w:sz w:val="24"/>
                <w:szCs w:val="23"/>
              </w:rPr>
              <w:t>固定資本消耗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TimesNewRomanPSMT"/>
                <w:sz w:val="24"/>
                <w:szCs w:val="23"/>
              </w:rPr>
            </w:pPr>
            <w:r w:rsidRPr="00CA473A">
              <w:rPr>
                <w:rFonts w:cs="TimesNewRomanPSMT"/>
                <w:sz w:val="24"/>
                <w:szCs w:val="23"/>
              </w:rPr>
              <w:t>38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rFonts w:cs="DFMingStd-W3"/>
                <w:sz w:val="24"/>
                <w:szCs w:val="23"/>
              </w:rPr>
            </w:pPr>
            <w:r w:rsidRPr="00CA473A">
              <w:rPr>
                <w:rFonts w:cs="DFMingStd-W3" w:hint="eastAsia"/>
                <w:sz w:val="24"/>
                <w:szCs w:val="23"/>
              </w:rPr>
              <w:t>環境品質</w:t>
            </w:r>
            <w:proofErr w:type="gramStart"/>
            <w:r w:rsidRPr="00CA473A">
              <w:rPr>
                <w:rFonts w:cs="DFMingStd-W3" w:hint="eastAsia"/>
                <w:sz w:val="24"/>
                <w:szCs w:val="23"/>
              </w:rPr>
              <w:t>質</w:t>
            </w:r>
            <w:proofErr w:type="gramEnd"/>
            <w:r w:rsidRPr="00CA473A">
              <w:rPr>
                <w:rFonts w:cs="DFMingStd-W3" w:hint="eastAsia"/>
                <w:sz w:val="24"/>
                <w:szCs w:val="23"/>
              </w:rPr>
              <w:t>損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A473A" w:rsidRPr="00CA473A" w:rsidRDefault="00CA473A" w:rsidP="00CA473A">
            <w:pPr>
              <w:pStyle w:val="Normal0"/>
              <w:jc w:val="center"/>
              <w:textAlignment w:val="center"/>
              <w:rPr>
                <w:kern w:val="2"/>
                <w:sz w:val="24"/>
              </w:rPr>
            </w:pPr>
            <w:r w:rsidRPr="00CA473A">
              <w:rPr>
                <w:rFonts w:cs="TimesNewRomanPSMT"/>
                <w:sz w:val="24"/>
                <w:szCs w:val="23"/>
              </w:rPr>
              <w:t>16</w:t>
            </w:r>
          </w:p>
        </w:tc>
      </w:tr>
    </w:tbl>
    <w:bookmarkEnd w:id="93"/>
    <w:p w:rsidR="00CA473A" w:rsidRPr="00CA473A" w:rsidRDefault="00CA473A" w:rsidP="00CA473A">
      <w:pPr>
        <w:snapToGrid w:val="0"/>
        <w:ind w:left="283"/>
        <w:rPr>
          <w:rFonts w:ascii="細明體" w:hAnsi="細明體"/>
        </w:rPr>
      </w:pPr>
      <w:r w:rsidRPr="00CA473A">
        <w:t>(A)</w:t>
      </w:r>
      <w:bookmarkStart w:id="95" w:name="QQ220506000798_1_1"/>
      <w:r w:rsidRPr="00CA473A">
        <w:rPr>
          <w:rFonts w:hint="eastAsia"/>
        </w:rPr>
        <w:t>788</w:t>
      </w:r>
      <w:r w:rsidRPr="00CA473A">
        <w:t xml:space="preserve">　</w:t>
      </w:r>
      <w:bookmarkEnd w:id="95"/>
      <w:r w:rsidRPr="00CA473A">
        <w:t>(B)</w:t>
      </w:r>
      <w:bookmarkStart w:id="96" w:name="QQ220506000798_1_2"/>
      <w:r w:rsidRPr="00CA473A">
        <w:rPr>
          <w:rFonts w:hint="eastAsia"/>
        </w:rPr>
        <w:t>810</w:t>
      </w:r>
      <w:r w:rsidRPr="00CA473A">
        <w:t xml:space="preserve">　</w:t>
      </w:r>
      <w:bookmarkEnd w:id="96"/>
      <w:r w:rsidRPr="00CA473A">
        <w:t>(C)</w:t>
      </w:r>
      <w:bookmarkStart w:id="97" w:name="QQ220506000798_1_3"/>
      <w:r w:rsidRPr="00CA473A">
        <w:rPr>
          <w:rFonts w:hint="eastAsia"/>
        </w:rPr>
        <w:t>817</w:t>
      </w:r>
      <w:r w:rsidRPr="00CA473A">
        <w:t xml:space="preserve">　</w:t>
      </w:r>
      <w:bookmarkEnd w:id="97"/>
      <w:r w:rsidRPr="00CA473A">
        <w:t>(D)</w:t>
      </w:r>
      <w:bookmarkStart w:id="98" w:name="QQ220506000798_1_4"/>
      <w:r w:rsidRPr="00CA473A">
        <w:rPr>
          <w:rFonts w:hint="eastAsia"/>
        </w:rPr>
        <w:t>860</w:t>
      </w:r>
      <w:r w:rsidRPr="00CA473A">
        <w:t xml:space="preserve">　</w:t>
      </w:r>
      <w:bookmarkEnd w:id="94"/>
      <w:bookmarkEnd w:id="98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99" w:name="QQ220506000800_1_H"/>
      <w:bookmarkStart w:id="100" w:name="QQ220506000800"/>
      <w:r w:rsidRPr="00CA473A">
        <w:rPr>
          <w:rFonts w:hint="eastAsia"/>
        </w:rPr>
        <w:t>GDP</w:t>
      </w:r>
      <w:r w:rsidRPr="00CA473A">
        <w:rPr>
          <w:rFonts w:hint="eastAsia"/>
        </w:rPr>
        <w:t>被公認為衡量國家經濟狀況的最佳指標，不但能夠反映一國經濟發展狀況，也是衡量國力強弱與財富</w:t>
      </w:r>
      <w:proofErr w:type="gramStart"/>
      <w:r w:rsidRPr="00CA473A">
        <w:rPr>
          <w:rFonts w:hint="eastAsia"/>
        </w:rPr>
        <w:t>多少的</w:t>
      </w:r>
      <w:proofErr w:type="gramEnd"/>
      <w:r w:rsidRPr="00CA473A">
        <w:rPr>
          <w:rFonts w:hint="eastAsia"/>
        </w:rPr>
        <w:t>標準，唯統計上的缺失而無法完全反映真實的經濟福祉。下列哪一行為對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數值的影響（高估或低估）與其他三者「相異」？</w:t>
      </w:r>
      <w:r w:rsidRPr="00CA473A">
        <w:t xml:space="preserve">　</w:t>
      </w:r>
      <w:bookmarkEnd w:id="99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01" w:name="QQ220506000800_1_1"/>
      <w:r w:rsidRPr="00CA473A">
        <w:rPr>
          <w:rFonts w:hint="eastAsia"/>
        </w:rPr>
        <w:t>工業廢水汙染河川</w:t>
      </w:r>
      <w:r w:rsidRPr="00CA473A">
        <w:t xml:space="preserve">　</w:t>
      </w:r>
      <w:bookmarkEnd w:id="101"/>
      <w:r w:rsidRPr="00CA473A">
        <w:t>(B)</w:t>
      </w:r>
      <w:bookmarkStart w:id="102" w:name="QQ220506000800_1_2"/>
      <w:r w:rsidRPr="00CA473A">
        <w:rPr>
          <w:rFonts w:hint="eastAsia"/>
        </w:rPr>
        <w:t>自行裝修二手家具</w:t>
      </w:r>
      <w:r w:rsidRPr="00CA473A">
        <w:t xml:space="preserve">　</w:t>
      </w:r>
      <w:bookmarkEnd w:id="102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103" w:name="QQ220506000800_1_3"/>
      <w:r w:rsidRPr="00CA473A">
        <w:rPr>
          <w:rFonts w:hint="eastAsia"/>
        </w:rPr>
        <w:t>無照攤販的營業所得</w:t>
      </w:r>
      <w:r w:rsidRPr="00CA473A">
        <w:t xml:space="preserve">　</w:t>
      </w:r>
      <w:bookmarkEnd w:id="103"/>
      <w:r w:rsidRPr="00CA473A">
        <w:t>(D)</w:t>
      </w:r>
      <w:bookmarkStart w:id="104" w:name="QQ220506000800_1_4"/>
      <w:r w:rsidRPr="00CA473A">
        <w:rPr>
          <w:rFonts w:hint="eastAsia"/>
        </w:rPr>
        <w:t>高規格手機削價競爭</w:t>
      </w:r>
      <w:r w:rsidRPr="00CA473A">
        <w:t xml:space="preserve">　</w:t>
      </w:r>
      <w:bookmarkEnd w:id="100"/>
      <w:bookmarkEnd w:id="104"/>
    </w:p>
    <w:p w:rsidR="00CA473A" w:rsidRPr="00CA473A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05" w:name="QQ220506000802_1_H"/>
      <w:bookmarkStart w:id="106" w:name="QQ220506000802"/>
      <w:r w:rsidRPr="00CA473A">
        <w:rPr>
          <w:rFonts w:hint="eastAsia"/>
        </w:rPr>
        <w:t>甲乙兩國分別只生產米和布，若生產</w:t>
      </w:r>
      <w:r w:rsidRPr="00CA473A">
        <w:rPr>
          <w:rFonts w:hint="eastAsia"/>
        </w:rPr>
        <w:t>1</w:t>
      </w:r>
      <w:r w:rsidRPr="00CA473A">
        <w:rPr>
          <w:rFonts w:hint="eastAsia"/>
        </w:rPr>
        <w:t>斤米，</w:t>
      </w:r>
      <w:proofErr w:type="gramStart"/>
      <w:r w:rsidRPr="00CA473A">
        <w:rPr>
          <w:rFonts w:hint="eastAsia"/>
        </w:rPr>
        <w:t>甲國需</w:t>
      </w:r>
      <w:proofErr w:type="gramEnd"/>
      <w:r w:rsidRPr="00CA473A">
        <w:rPr>
          <w:rFonts w:hint="eastAsia"/>
        </w:rPr>
        <w:t>5</w:t>
      </w:r>
      <w:r w:rsidRPr="00CA473A">
        <w:rPr>
          <w:rFonts w:hint="eastAsia"/>
        </w:rPr>
        <w:t>元，</w:t>
      </w:r>
      <w:proofErr w:type="gramStart"/>
      <w:r w:rsidRPr="00CA473A">
        <w:rPr>
          <w:rFonts w:hint="eastAsia"/>
        </w:rPr>
        <w:t>乙國需</w:t>
      </w:r>
      <w:proofErr w:type="gramEnd"/>
      <w:r w:rsidRPr="00CA473A">
        <w:rPr>
          <w:rFonts w:hint="eastAsia"/>
        </w:rPr>
        <w:t>10</w:t>
      </w:r>
      <w:r w:rsidRPr="00CA473A">
        <w:rPr>
          <w:rFonts w:hint="eastAsia"/>
        </w:rPr>
        <w:t>元；生產布</w:t>
      </w:r>
      <w:r w:rsidRPr="00CA473A">
        <w:rPr>
          <w:rFonts w:hint="eastAsia"/>
        </w:rPr>
        <w:t>1</w:t>
      </w:r>
      <w:r w:rsidRPr="00CA473A">
        <w:rPr>
          <w:rFonts w:hint="eastAsia"/>
        </w:rPr>
        <w:t>碼，</w:t>
      </w:r>
      <w:proofErr w:type="gramStart"/>
      <w:r w:rsidRPr="00CA473A">
        <w:rPr>
          <w:rFonts w:hint="eastAsia"/>
        </w:rPr>
        <w:t>甲國需</w:t>
      </w:r>
      <w:proofErr w:type="gramEnd"/>
      <w:r w:rsidRPr="00CA473A">
        <w:rPr>
          <w:rFonts w:hint="eastAsia"/>
        </w:rPr>
        <w:t>15</w:t>
      </w:r>
      <w:r w:rsidRPr="00CA473A">
        <w:rPr>
          <w:rFonts w:hint="eastAsia"/>
        </w:rPr>
        <w:t>元，</w:t>
      </w:r>
      <w:proofErr w:type="gramStart"/>
      <w:r w:rsidRPr="00CA473A">
        <w:rPr>
          <w:rFonts w:hint="eastAsia"/>
        </w:rPr>
        <w:t>乙國需</w:t>
      </w:r>
      <w:proofErr w:type="gramEnd"/>
      <w:r w:rsidRPr="00CA473A">
        <w:rPr>
          <w:rFonts w:hint="eastAsia"/>
        </w:rPr>
        <w:t>40</w:t>
      </w:r>
      <w:r w:rsidRPr="00CA473A">
        <w:rPr>
          <w:rFonts w:hint="eastAsia"/>
        </w:rPr>
        <w:t>元。兩國若想要專業分工後進行國際貿易，下列敘述何者正確？</w:t>
      </w:r>
      <w:r w:rsidRPr="00CA473A">
        <w:br/>
      </w:r>
      <w:r w:rsidRPr="00CA473A">
        <w:rPr>
          <w:rFonts w:hint="eastAsia"/>
        </w:rPr>
        <w:lastRenderedPageBreak/>
        <w:t>（甲）</w:t>
      </w:r>
      <w:proofErr w:type="gramStart"/>
      <w:r w:rsidRPr="00CA473A">
        <w:rPr>
          <w:rFonts w:hint="eastAsia"/>
        </w:rPr>
        <w:t>甲國生產</w:t>
      </w:r>
      <w:proofErr w:type="gramEnd"/>
      <w:r w:rsidRPr="00CA473A">
        <w:rPr>
          <w:rFonts w:hint="eastAsia"/>
        </w:rPr>
        <w:t>1</w:t>
      </w:r>
      <w:r w:rsidRPr="00CA473A">
        <w:rPr>
          <w:rFonts w:hint="eastAsia"/>
        </w:rPr>
        <w:t>斤米的機會成本是</w:t>
      </w:r>
      <w:r w:rsidRPr="00CA473A">
        <w:rPr>
          <w:rFonts w:hint="eastAsia"/>
        </w:rPr>
        <w:t>3</w:t>
      </w:r>
      <w:r w:rsidRPr="00CA473A">
        <w:rPr>
          <w:rFonts w:hint="eastAsia"/>
        </w:rPr>
        <w:t>碼布</w:t>
      </w:r>
      <w:r w:rsidRPr="00CA473A">
        <w:br/>
      </w:r>
      <w:r w:rsidRPr="00CA473A">
        <w:rPr>
          <w:rFonts w:hint="eastAsia"/>
        </w:rPr>
        <w:t>（乙）</w:t>
      </w:r>
      <w:proofErr w:type="gramStart"/>
      <w:r w:rsidRPr="00CA473A">
        <w:rPr>
          <w:rFonts w:hint="eastAsia"/>
        </w:rPr>
        <w:t>乙國生產</w:t>
      </w:r>
      <w:proofErr w:type="gramEnd"/>
      <w:r w:rsidRPr="00CA473A">
        <w:rPr>
          <w:rFonts w:hint="eastAsia"/>
        </w:rPr>
        <w:t>1</w:t>
      </w:r>
      <w:r w:rsidRPr="00CA473A">
        <w:rPr>
          <w:rFonts w:hint="eastAsia"/>
        </w:rPr>
        <w:t>碼布的機會成本是</w:t>
      </w:r>
      <w:r w:rsidRPr="00CA473A">
        <w:rPr>
          <w:rFonts w:hint="eastAsia"/>
        </w:rPr>
        <w:t>4</w:t>
      </w:r>
      <w:r w:rsidRPr="00CA473A">
        <w:rPr>
          <w:rFonts w:hint="eastAsia"/>
        </w:rPr>
        <w:t>斤米</w:t>
      </w:r>
      <w:r w:rsidRPr="00CA473A">
        <w:br/>
      </w:r>
      <w:r w:rsidRPr="00CA473A">
        <w:rPr>
          <w:rFonts w:hint="eastAsia"/>
        </w:rPr>
        <w:t>（丙）</w:t>
      </w:r>
      <w:proofErr w:type="gramStart"/>
      <w:r w:rsidRPr="00CA473A">
        <w:rPr>
          <w:rFonts w:hint="eastAsia"/>
        </w:rPr>
        <w:t>甲國貿易</w:t>
      </w:r>
      <w:proofErr w:type="gramEnd"/>
      <w:r w:rsidRPr="00CA473A">
        <w:rPr>
          <w:rFonts w:hint="eastAsia"/>
        </w:rPr>
        <w:t>後，會出口布、進口米</w:t>
      </w:r>
      <w:r w:rsidRPr="00CA473A">
        <w:br/>
      </w:r>
      <w:r w:rsidRPr="00CA473A">
        <w:rPr>
          <w:rFonts w:hint="eastAsia"/>
        </w:rPr>
        <w:t>（丁）</w:t>
      </w:r>
      <w:proofErr w:type="gramStart"/>
      <w:r w:rsidRPr="00CA473A">
        <w:rPr>
          <w:rFonts w:hint="eastAsia"/>
        </w:rPr>
        <w:t>乙國貿易</w:t>
      </w:r>
      <w:proofErr w:type="gramEnd"/>
      <w:r w:rsidRPr="00CA473A">
        <w:rPr>
          <w:rFonts w:hint="eastAsia"/>
        </w:rPr>
        <w:t>後，會進口米、出口布</w:t>
      </w:r>
      <w:r w:rsidRPr="00CA473A">
        <w:br/>
      </w:r>
      <w:bookmarkEnd w:id="105"/>
      <w:r w:rsidRPr="00CA473A">
        <w:t>(A)</w:t>
      </w:r>
      <w:bookmarkStart w:id="107" w:name="QQ220506000802_1_1"/>
      <w:r w:rsidRPr="00CA473A">
        <w:rPr>
          <w:rFonts w:hint="eastAsia"/>
        </w:rPr>
        <w:t>甲乙</w:t>
      </w:r>
      <w:r w:rsidRPr="00CA473A">
        <w:t xml:space="preserve">　</w:t>
      </w:r>
      <w:bookmarkEnd w:id="107"/>
      <w:r w:rsidRPr="00CA473A">
        <w:t>(B)</w:t>
      </w:r>
      <w:bookmarkStart w:id="108" w:name="QQ220506000802_1_2"/>
      <w:r w:rsidRPr="00CA473A">
        <w:rPr>
          <w:rFonts w:hint="eastAsia"/>
        </w:rPr>
        <w:t>乙丙</w:t>
      </w:r>
      <w:r w:rsidRPr="00CA473A">
        <w:t xml:space="preserve">　</w:t>
      </w:r>
      <w:bookmarkEnd w:id="108"/>
      <w:r w:rsidRPr="00CA473A">
        <w:t>(C)</w:t>
      </w:r>
      <w:bookmarkStart w:id="109" w:name="QQ220506000802_1_3"/>
      <w:proofErr w:type="gramStart"/>
      <w:r w:rsidRPr="00CA473A">
        <w:rPr>
          <w:rFonts w:hint="eastAsia"/>
        </w:rPr>
        <w:t>甲丙</w:t>
      </w:r>
      <w:proofErr w:type="gramEnd"/>
      <w:r w:rsidRPr="00CA473A">
        <w:t xml:space="preserve">　</w:t>
      </w:r>
      <w:bookmarkEnd w:id="109"/>
      <w:r w:rsidRPr="00CA473A">
        <w:t>(D)</w:t>
      </w:r>
      <w:bookmarkStart w:id="110" w:name="QQ220506000802_1_4"/>
      <w:r w:rsidRPr="00CA473A">
        <w:rPr>
          <w:rFonts w:hint="eastAsia"/>
        </w:rPr>
        <w:t>乙丁</w:t>
      </w:r>
      <w:r w:rsidRPr="00CA473A">
        <w:t xml:space="preserve">　</w:t>
      </w:r>
      <w:bookmarkEnd w:id="106"/>
      <w:bookmarkEnd w:id="110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11" w:name="QQ220506000803_1_H"/>
      <w:bookmarkStart w:id="112" w:name="QQ220506000803"/>
      <w:r w:rsidRPr="00CA473A">
        <w:rPr>
          <w:rFonts w:hint="eastAsia"/>
        </w:rPr>
        <w:t>國際社會推動貿易自由化的目的，是希望透過國際貿易，提升資源使用效率、創造新的工作機會並降低成本。請問：下列何者</w:t>
      </w:r>
      <w:r w:rsidRPr="00CA473A">
        <w:rPr>
          <w:rFonts w:hint="eastAsia"/>
          <w:b/>
        </w:rPr>
        <w:t>並非</w:t>
      </w:r>
      <w:r w:rsidRPr="00CA473A">
        <w:rPr>
          <w:rFonts w:hint="eastAsia"/>
        </w:rPr>
        <w:t>透過自由貿易可以降低的成本？</w:t>
      </w:r>
      <w:r w:rsidRPr="00CA473A">
        <w:t xml:space="preserve">　</w:t>
      </w:r>
      <w:bookmarkEnd w:id="111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13" w:name="QQ220506000803_1_1"/>
      <w:r w:rsidRPr="00CA473A">
        <w:rPr>
          <w:rFonts w:hint="eastAsia"/>
        </w:rPr>
        <w:t>僱用勞工工資成本</w:t>
      </w:r>
      <w:r w:rsidRPr="00CA473A">
        <w:t xml:space="preserve">　</w:t>
      </w:r>
      <w:bookmarkEnd w:id="113"/>
      <w:r w:rsidRPr="00CA473A">
        <w:t>(B)</w:t>
      </w:r>
      <w:bookmarkStart w:id="114" w:name="QQ220506000803_1_2"/>
      <w:r w:rsidRPr="00CA473A">
        <w:rPr>
          <w:rFonts w:hint="eastAsia"/>
        </w:rPr>
        <w:t>進出口的關稅成本</w:t>
      </w:r>
      <w:r w:rsidRPr="00CA473A">
        <w:t xml:space="preserve">　</w:t>
      </w:r>
      <w:bookmarkEnd w:id="114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115" w:name="QQ220506000803_1_3"/>
      <w:r w:rsidRPr="00CA473A">
        <w:rPr>
          <w:rFonts w:hint="eastAsia"/>
        </w:rPr>
        <w:t>貿易商談判協商成本</w:t>
      </w:r>
      <w:r w:rsidRPr="00CA473A">
        <w:t xml:space="preserve">　</w:t>
      </w:r>
      <w:bookmarkEnd w:id="115"/>
      <w:r w:rsidRPr="00CA473A">
        <w:t>(D)</w:t>
      </w:r>
      <w:bookmarkStart w:id="116" w:name="QQ220506000803_1_4"/>
      <w:r w:rsidRPr="00CA473A">
        <w:rPr>
          <w:rFonts w:hint="eastAsia"/>
        </w:rPr>
        <w:t>貿易管制的行政成本</w:t>
      </w:r>
      <w:r w:rsidRPr="00CA473A">
        <w:t xml:space="preserve">　</w:t>
      </w:r>
      <w:bookmarkEnd w:id="112"/>
      <w:bookmarkEnd w:id="116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17" w:name="QQ220506000799_1_H"/>
      <w:bookmarkStart w:id="118" w:name="QQ220506000799"/>
      <w:r w:rsidRPr="00CA473A">
        <w:rPr>
          <w:rFonts w:hint="eastAsia"/>
        </w:rPr>
        <w:t>「手機」隨著技術進步與大量生產，讓消費者對比過往，能以較低廉的價格，購入較多功能的手機，但這種好處卻無法透過現有的市場價格反映在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中，</w:t>
      </w:r>
      <w:proofErr w:type="gramStart"/>
      <w:r w:rsidRPr="00CA473A">
        <w:rPr>
          <w:rFonts w:hint="eastAsia"/>
        </w:rPr>
        <w:t>凸</w:t>
      </w:r>
      <w:proofErr w:type="gramEnd"/>
      <w:r w:rsidRPr="00CA473A">
        <w:rPr>
          <w:rFonts w:hint="eastAsia"/>
        </w:rPr>
        <w:t>顯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在使用上有何種侷限性？</w:t>
      </w:r>
      <w:r w:rsidRPr="00CA473A">
        <w:t xml:space="preserve">　</w:t>
      </w:r>
      <w:bookmarkEnd w:id="117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19" w:name="QQ220506000799_1_1"/>
      <w:r w:rsidRPr="00CA473A">
        <w:rPr>
          <w:rFonts w:hint="eastAsia"/>
        </w:rPr>
        <w:t>未將公害問題列入考量</w:t>
      </w:r>
      <w:r w:rsidRPr="00CA473A">
        <w:t xml:space="preserve">　</w:t>
      </w:r>
      <w:bookmarkEnd w:id="119"/>
      <w:r w:rsidR="00102561">
        <w:t xml:space="preserve">  </w:t>
      </w:r>
      <w:r w:rsidRPr="00CA473A">
        <w:t>(B)</w:t>
      </w:r>
      <w:bookmarkStart w:id="120" w:name="QQ220506000799_1_2"/>
      <w:r w:rsidRPr="00CA473A">
        <w:rPr>
          <w:rFonts w:hint="eastAsia"/>
        </w:rPr>
        <w:t>排除無市場交易的活動</w:t>
      </w:r>
      <w:r w:rsidRPr="00CA473A">
        <w:t xml:space="preserve">　</w:t>
      </w:r>
      <w:bookmarkEnd w:id="120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121" w:name="QQ220506000799_1_3"/>
      <w:r w:rsidRPr="00CA473A">
        <w:rPr>
          <w:rFonts w:hint="eastAsia"/>
        </w:rPr>
        <w:t>忽略產品品質改進之福祉</w:t>
      </w:r>
      <w:r w:rsidRPr="00CA473A">
        <w:t xml:space="preserve">　</w:t>
      </w:r>
      <w:bookmarkEnd w:id="121"/>
      <w:r w:rsidRPr="00CA473A">
        <w:t>(D)</w:t>
      </w:r>
      <w:bookmarkStart w:id="122" w:name="QQ220506000799_1_4"/>
      <w:r w:rsidRPr="00CA473A">
        <w:rPr>
          <w:rFonts w:hint="eastAsia"/>
        </w:rPr>
        <w:t>無法反映所得分配的情形</w:t>
      </w:r>
      <w:r w:rsidRPr="00CA473A">
        <w:t xml:space="preserve">　</w:t>
      </w:r>
      <w:bookmarkEnd w:id="118"/>
      <w:bookmarkEnd w:id="122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23" w:name="QQ220506000804_1_H"/>
      <w:bookmarkStart w:id="124" w:name="QQ220506000804"/>
      <w:r w:rsidRPr="00CA473A">
        <w:rPr>
          <w:rFonts w:hint="eastAsia"/>
        </w:rPr>
        <w:t>貿易自由化是指一個國家減少對外國財貨和服務進口所採取的限制，除了解除貿易管制外，並提供貿易優惠待遇。這樣的模式使得各國在貿易過程中，直接從中獲得下列哪一種好處？</w:t>
      </w:r>
      <w:r w:rsidRPr="00CA473A">
        <w:t xml:space="preserve">　</w:t>
      </w:r>
      <w:bookmarkEnd w:id="123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(A)</w:t>
      </w:r>
      <w:bookmarkStart w:id="125" w:name="QQ220506000804_1_1"/>
      <w:r w:rsidRPr="00CA473A">
        <w:rPr>
          <w:rFonts w:hint="eastAsia"/>
        </w:rPr>
        <w:t>交易成本降低</w:t>
      </w:r>
      <w:r w:rsidRPr="00CA473A">
        <w:t xml:space="preserve">　</w:t>
      </w:r>
      <w:bookmarkEnd w:id="125"/>
      <w:r w:rsidRPr="00CA473A">
        <w:t>(B)</w:t>
      </w:r>
      <w:bookmarkStart w:id="126" w:name="QQ220506000804_1_2"/>
      <w:r w:rsidRPr="00CA473A">
        <w:rPr>
          <w:rFonts w:hint="eastAsia"/>
        </w:rPr>
        <w:t>促進技術研發</w:t>
      </w:r>
      <w:r w:rsidRPr="00CA473A">
        <w:t xml:space="preserve">　</w:t>
      </w:r>
      <w:bookmarkEnd w:id="126"/>
      <w:r w:rsidRPr="00CA473A">
        <w:t>(C)</w:t>
      </w:r>
      <w:bookmarkStart w:id="127" w:name="QQ220506000804_1_3"/>
      <w:r w:rsidRPr="00CA473A">
        <w:rPr>
          <w:rFonts w:hint="eastAsia"/>
        </w:rPr>
        <w:t>產生規模經濟</w:t>
      </w:r>
      <w:r w:rsidRPr="00CA473A">
        <w:t xml:space="preserve">　</w:t>
      </w:r>
      <w:bookmarkEnd w:id="127"/>
      <w:r w:rsidRPr="00CA473A">
        <w:t>(D)</w:t>
      </w:r>
      <w:bookmarkStart w:id="128" w:name="QQ220506000804_1_4"/>
      <w:r w:rsidRPr="00CA473A">
        <w:rPr>
          <w:rFonts w:hint="eastAsia"/>
        </w:rPr>
        <w:t>關稅收入增加</w:t>
      </w:r>
      <w:r w:rsidRPr="00CA473A">
        <w:t xml:space="preserve">　</w:t>
      </w:r>
      <w:bookmarkEnd w:id="124"/>
      <w:bookmarkEnd w:id="128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29" w:name="QQ220506000805_1_H"/>
      <w:bookmarkStart w:id="130" w:name="QQ220506000805"/>
      <w:r w:rsidRPr="00CA473A">
        <w:rPr>
          <w:rFonts w:hint="eastAsia"/>
        </w:rPr>
        <w:t>我國在</w:t>
      </w:r>
      <w:r w:rsidRPr="00CA473A">
        <w:rPr>
          <w:rFonts w:hint="eastAsia"/>
        </w:rPr>
        <w:t>2021</w:t>
      </w:r>
      <w:r w:rsidRPr="00CA473A">
        <w:rPr>
          <w:rFonts w:hint="eastAsia"/>
        </w:rPr>
        <w:t>年</w:t>
      </w:r>
      <w:r w:rsidRPr="00CA473A">
        <w:rPr>
          <w:rFonts w:hint="eastAsia"/>
        </w:rPr>
        <w:t>9</w:t>
      </w:r>
      <w:r w:rsidRPr="00CA473A">
        <w:rPr>
          <w:rFonts w:hint="eastAsia"/>
        </w:rPr>
        <w:t>月申請加入區域經濟組織</w:t>
      </w:r>
      <w:r w:rsidRPr="00CA473A">
        <w:rPr>
          <w:rFonts w:hint="eastAsia"/>
        </w:rPr>
        <w:t>CPTPP</w:t>
      </w:r>
      <w:r w:rsidRPr="00CA473A">
        <w:rPr>
          <w:rFonts w:hint="eastAsia"/>
        </w:rPr>
        <w:t>（跨太平洋夥伴全面進步協定），該組織最初由亞太經濟合作會議成員</w:t>
      </w:r>
      <w:r w:rsidRPr="00CA473A">
        <w:rPr>
          <w:rFonts w:hint="eastAsia"/>
        </w:rPr>
        <w:t>2002</w:t>
      </w:r>
      <w:r w:rsidRPr="00CA473A">
        <w:rPr>
          <w:rFonts w:hint="eastAsia"/>
        </w:rPr>
        <w:t>年發起，以促進亞太地區貿易自由化為宗旨。如果我國成功加入</w:t>
      </w:r>
      <w:r w:rsidRPr="00CA473A">
        <w:rPr>
          <w:rFonts w:hint="eastAsia"/>
        </w:rPr>
        <w:t>CPTPP</w:t>
      </w:r>
      <w:r w:rsidRPr="00CA473A">
        <w:rPr>
          <w:rFonts w:hint="eastAsia"/>
        </w:rPr>
        <w:t>，對我國產生的影響</w:t>
      </w:r>
      <w:r w:rsidRPr="00CA473A">
        <w:rPr>
          <w:rFonts w:hint="eastAsia"/>
          <w:b/>
        </w:rPr>
        <w:t>不包括</w:t>
      </w:r>
      <w:r w:rsidRPr="00CA473A">
        <w:rPr>
          <w:rFonts w:hint="eastAsia"/>
        </w:rPr>
        <w:t>下列何者？</w:t>
      </w:r>
    </w:p>
    <w:bookmarkEnd w:id="129"/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31" w:name="QQ220506000805_1_1"/>
      <w:r w:rsidRPr="00CA473A">
        <w:rPr>
          <w:rFonts w:hint="eastAsia"/>
        </w:rPr>
        <w:t>消費者可以買到優質且價格合理的產品</w:t>
      </w:r>
      <w:r w:rsidRPr="00CA473A">
        <w:t xml:space="preserve">　</w:t>
      </w:r>
      <w:bookmarkEnd w:id="131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132" w:name="QQ220506000805_1_2"/>
      <w:r w:rsidRPr="00CA473A">
        <w:rPr>
          <w:rFonts w:hint="eastAsia"/>
        </w:rPr>
        <w:t>促進廠商的創新研發以及擴大生產規模</w:t>
      </w:r>
      <w:r w:rsidRPr="00CA473A">
        <w:t xml:space="preserve">　</w:t>
      </w:r>
      <w:bookmarkEnd w:id="132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133" w:name="QQ220506000805_1_3"/>
      <w:r w:rsidRPr="00CA473A">
        <w:rPr>
          <w:rFonts w:hint="eastAsia"/>
        </w:rPr>
        <w:t>增加跨國交易提升產品流動的交易成本</w:t>
      </w:r>
      <w:r w:rsidRPr="00CA473A">
        <w:t xml:space="preserve">　</w:t>
      </w:r>
      <w:bookmarkEnd w:id="133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134" w:name="QQ220506000805_1_4"/>
      <w:r w:rsidRPr="00CA473A">
        <w:rPr>
          <w:rFonts w:hint="eastAsia"/>
        </w:rPr>
        <w:t>廠商成本下降獲利提升及創造就業機會</w:t>
      </w:r>
      <w:r w:rsidRPr="00CA473A">
        <w:t xml:space="preserve">　</w:t>
      </w:r>
      <w:bookmarkEnd w:id="130"/>
      <w:bookmarkEnd w:id="134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35" w:name="QQ220506000807_1_H"/>
      <w:bookmarkStart w:id="136" w:name="QQ220506000807"/>
      <w:r w:rsidRPr="00CA473A">
        <w:rPr>
          <w:rFonts w:hint="eastAsia"/>
        </w:rPr>
        <w:t>幸福國生產</w:t>
      </w:r>
      <w:proofErr w:type="gramStart"/>
      <w:r w:rsidRPr="00CA473A">
        <w:rPr>
          <w:rFonts w:hint="eastAsia"/>
        </w:rPr>
        <w:t>水梨和玉米</w:t>
      </w:r>
      <w:proofErr w:type="gramEnd"/>
      <w:r w:rsidRPr="00CA473A">
        <w:rPr>
          <w:rFonts w:hint="eastAsia"/>
        </w:rPr>
        <w:t>兩種農作物，在未開放與其他國家貿易前，兩樣產品都能自給自足。因為幸福國加入了區域國際貿易組織，必須開放市場與他國進行貿易，水梨成為出口商品，而玉米也開始從國外進口。若其他情況維持不變，幸福國在開放市場後，有關</w:t>
      </w:r>
      <w:proofErr w:type="gramStart"/>
      <w:r w:rsidRPr="00CA473A">
        <w:rPr>
          <w:rFonts w:hint="eastAsia"/>
        </w:rPr>
        <w:t>該國水梨</w:t>
      </w:r>
      <w:proofErr w:type="gramEnd"/>
      <w:r w:rsidRPr="00CA473A">
        <w:rPr>
          <w:rFonts w:hint="eastAsia"/>
        </w:rPr>
        <w:t>、玉米商品市場之敘述，何者正確？</w:t>
      </w:r>
      <w:r w:rsidRPr="00CA473A">
        <w:t xml:space="preserve">　</w:t>
      </w:r>
      <w:bookmarkEnd w:id="135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37" w:name="QQ220506000807_1_1"/>
      <w:r w:rsidRPr="00CA473A">
        <w:rPr>
          <w:rFonts w:hint="eastAsia"/>
        </w:rPr>
        <w:t>該國生產水梨具有絕對利益，生產玉米具有比較利益</w:t>
      </w:r>
      <w:r w:rsidRPr="00CA473A">
        <w:t xml:space="preserve">　</w:t>
      </w:r>
      <w:bookmarkEnd w:id="137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138" w:name="QQ220506000807_1_2"/>
      <w:r w:rsidRPr="00CA473A">
        <w:rPr>
          <w:rFonts w:hint="eastAsia"/>
        </w:rPr>
        <w:t>該</w:t>
      </w:r>
      <w:proofErr w:type="gramStart"/>
      <w:r w:rsidRPr="00CA473A">
        <w:rPr>
          <w:rFonts w:hint="eastAsia"/>
        </w:rPr>
        <w:t>國水梨農</w:t>
      </w:r>
      <w:proofErr w:type="gramEnd"/>
      <w:r w:rsidRPr="00CA473A">
        <w:rPr>
          <w:rFonts w:hint="eastAsia"/>
        </w:rPr>
        <w:t>的生產者剩餘增加，而玉米農的剩餘減少</w:t>
      </w:r>
      <w:r w:rsidRPr="00CA473A">
        <w:t xml:space="preserve">　</w:t>
      </w:r>
      <w:bookmarkEnd w:id="138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139" w:name="QQ220506000807_1_3"/>
      <w:proofErr w:type="gramStart"/>
      <w:r w:rsidRPr="00CA473A">
        <w:rPr>
          <w:rFonts w:hint="eastAsia"/>
        </w:rPr>
        <w:t>該國水梨</w:t>
      </w:r>
      <w:proofErr w:type="gramEnd"/>
      <w:r w:rsidRPr="00CA473A">
        <w:rPr>
          <w:rFonts w:hint="eastAsia"/>
        </w:rPr>
        <w:t>的售價將會降低，但是玉米的售價將會提高</w:t>
      </w:r>
      <w:r w:rsidRPr="00CA473A">
        <w:t xml:space="preserve">　</w:t>
      </w:r>
      <w:bookmarkEnd w:id="139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140" w:name="QQ220506000807_1_4"/>
      <w:proofErr w:type="gramStart"/>
      <w:r w:rsidRPr="00CA473A">
        <w:rPr>
          <w:rFonts w:hint="eastAsia"/>
        </w:rPr>
        <w:t>該國水梨</w:t>
      </w:r>
      <w:proofErr w:type="gramEnd"/>
      <w:r w:rsidRPr="00CA473A">
        <w:rPr>
          <w:rFonts w:hint="eastAsia"/>
        </w:rPr>
        <w:t>帶來的福利會增加，玉米帶來的福利會減少</w:t>
      </w:r>
      <w:r w:rsidRPr="00CA473A">
        <w:t xml:space="preserve">　</w:t>
      </w:r>
      <w:bookmarkEnd w:id="136"/>
      <w:bookmarkEnd w:id="140"/>
    </w:p>
    <w:p w:rsidR="00CA473A" w:rsidRPr="00CA473A" w:rsidRDefault="00CA473A" w:rsidP="00CA473A">
      <w:pPr>
        <w:pStyle w:val="Normal0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textAlignment w:val="center"/>
        <w:rPr>
          <w:rFonts w:eastAsia="DengXian"/>
          <w:sz w:val="24"/>
          <w:lang w:eastAsia="zh-CN"/>
        </w:rPr>
      </w:pPr>
      <w:bookmarkStart w:id="141" w:name="QQ220506000808_1_H"/>
      <w:bookmarkStart w:id="142" w:name="QQ220506000808"/>
      <w:r w:rsidRPr="00CA473A">
        <w:rPr>
          <w:rFonts w:hint="eastAsia"/>
          <w:kern w:val="2"/>
          <w:sz w:val="24"/>
        </w:rPr>
        <w:lastRenderedPageBreak/>
        <w:t>下表是臺灣和日本兩國在貿易前，國內手機的市場供需情形。當雙方依照比較利益法則進行自由貿易後，手機市場達到均衡，請依據表中資訊判斷下列說明何者正確？</w:t>
      </w:r>
      <w:r w:rsidRPr="00CA473A">
        <w:rPr>
          <w:rFonts w:hint="eastAsia"/>
          <w:kern w:val="2"/>
          <w:sz w:val="24"/>
        </w:rPr>
        <w:br/>
      </w:r>
      <w:r w:rsidRPr="00CA473A">
        <w:rPr>
          <w:noProof/>
          <w:sz w:val="24"/>
        </w:rPr>
        <w:drawing>
          <wp:inline distT="0" distB="0" distL="0" distR="0" wp14:anchorId="3062B04F" wp14:editId="551293A6">
            <wp:extent cx="5617326" cy="1339913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20 拷貝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993" cy="134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1"/>
    </w:p>
    <w:p w:rsidR="00102561" w:rsidRDefault="00CA473A" w:rsidP="00CA473A">
      <w:pPr>
        <w:snapToGrid w:val="0"/>
        <w:ind w:left="283"/>
      </w:pPr>
      <w:r w:rsidRPr="00CA473A">
        <w:t>(A)</w:t>
      </w:r>
      <w:bookmarkStart w:id="143" w:name="QQ220506000808_1_1"/>
      <w:r w:rsidRPr="00CA473A">
        <w:rPr>
          <w:rFonts w:hint="eastAsia"/>
        </w:rPr>
        <w:t>臺灣手機在</w:t>
      </w:r>
      <w:r w:rsidRPr="00CA473A">
        <w:rPr>
          <w:rFonts w:hint="eastAsia"/>
        </w:rPr>
        <w:t>9,000</w:t>
      </w:r>
      <w:r w:rsidRPr="00CA473A">
        <w:rPr>
          <w:rFonts w:hint="eastAsia"/>
        </w:rPr>
        <w:t>元以上就會有超額需求</w:t>
      </w:r>
      <w:r w:rsidRPr="00CA473A">
        <w:t xml:space="preserve">　</w:t>
      </w:r>
      <w:bookmarkEnd w:id="143"/>
    </w:p>
    <w:p w:rsidR="00102561" w:rsidRDefault="00CA473A" w:rsidP="00CA473A">
      <w:pPr>
        <w:snapToGrid w:val="0"/>
        <w:ind w:left="283"/>
      </w:pPr>
      <w:r w:rsidRPr="00CA473A">
        <w:t>(B)</w:t>
      </w:r>
      <w:bookmarkStart w:id="144" w:name="QQ220506000808_1_2"/>
      <w:r w:rsidRPr="00CA473A">
        <w:rPr>
          <w:rFonts w:hint="eastAsia"/>
        </w:rPr>
        <w:t>日本手機在</w:t>
      </w:r>
      <w:r w:rsidRPr="00CA473A">
        <w:rPr>
          <w:rFonts w:hint="eastAsia"/>
        </w:rPr>
        <w:t>11,000</w:t>
      </w:r>
      <w:r w:rsidRPr="00CA473A">
        <w:rPr>
          <w:rFonts w:hint="eastAsia"/>
        </w:rPr>
        <w:t>元以下就會有超額供給</w:t>
      </w:r>
      <w:r w:rsidRPr="00CA473A">
        <w:t xml:space="preserve">　</w:t>
      </w:r>
      <w:bookmarkEnd w:id="144"/>
    </w:p>
    <w:p w:rsidR="00102561" w:rsidRDefault="00CA473A" w:rsidP="00CA473A">
      <w:pPr>
        <w:snapToGrid w:val="0"/>
        <w:ind w:left="283"/>
      </w:pPr>
      <w:r w:rsidRPr="00CA473A">
        <w:t>(C)</w:t>
      </w:r>
      <w:bookmarkStart w:id="145" w:name="QQ220506000808_1_3"/>
      <w:r w:rsidRPr="00CA473A">
        <w:rPr>
          <w:rFonts w:hint="eastAsia"/>
        </w:rPr>
        <w:t>兩國手機在進行貿易後</w:t>
      </w:r>
      <w:proofErr w:type="gramStart"/>
      <w:r w:rsidRPr="00CA473A">
        <w:rPr>
          <w:rFonts w:hint="eastAsia"/>
        </w:rPr>
        <w:t>價格均為</w:t>
      </w:r>
      <w:proofErr w:type="gramEnd"/>
      <w:r w:rsidRPr="00CA473A">
        <w:rPr>
          <w:rFonts w:hint="eastAsia"/>
        </w:rPr>
        <w:t>10,000</w:t>
      </w:r>
      <w:r w:rsidRPr="00CA473A">
        <w:rPr>
          <w:rFonts w:hint="eastAsia"/>
        </w:rPr>
        <w:t>元</w:t>
      </w:r>
      <w:r w:rsidRPr="00CA473A">
        <w:t xml:space="preserve">　</w:t>
      </w:r>
      <w:bookmarkEnd w:id="145"/>
    </w:p>
    <w:p w:rsidR="00CA473A" w:rsidRPr="00CA473A" w:rsidRDefault="00CA473A" w:rsidP="00CA473A">
      <w:pPr>
        <w:snapToGrid w:val="0"/>
        <w:ind w:left="283"/>
        <w:rPr>
          <w:rFonts w:ascii="細明體" w:hAnsi="細明體"/>
        </w:rPr>
      </w:pPr>
      <w:r w:rsidRPr="00CA473A">
        <w:t>(D)</w:t>
      </w:r>
      <w:bookmarkStart w:id="146" w:name="QQ220506000808_1_4"/>
      <w:r w:rsidRPr="00CA473A">
        <w:rPr>
          <w:rFonts w:hint="eastAsia"/>
        </w:rPr>
        <w:t>兩國手機在國際市場的貿易數量為</w:t>
      </w:r>
      <w:r w:rsidRPr="00CA473A">
        <w:rPr>
          <w:rFonts w:hint="eastAsia"/>
        </w:rPr>
        <w:t>2,000</w:t>
      </w:r>
      <w:r w:rsidRPr="00CA473A">
        <w:rPr>
          <w:rFonts w:hint="eastAsia"/>
        </w:rPr>
        <w:t>支</w:t>
      </w:r>
      <w:r w:rsidRPr="00CA473A">
        <w:t xml:space="preserve">　</w:t>
      </w:r>
      <w:bookmarkEnd w:id="142"/>
      <w:bookmarkEnd w:id="146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47" w:name="QQ220506000809_1_H"/>
      <w:bookmarkStart w:id="148" w:name="QQ220506000809"/>
      <w:r w:rsidRPr="00CA473A">
        <w:rPr>
          <w:rFonts w:hint="eastAsia"/>
        </w:rPr>
        <w:t>「貿易管制」是指政府運用一些手段干預自由貿易的進行，例如：國內立法或締結國際條約，對外國產品的進口管制或對本國產品的出口管制。關於貿易管制的敘述，下列何者正確？</w:t>
      </w:r>
      <w:r w:rsidRPr="00CA473A">
        <w:t xml:space="preserve">　</w:t>
      </w:r>
      <w:bookmarkEnd w:id="147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49" w:name="QQ220506000809_1_1"/>
      <w:r w:rsidRPr="00CA473A">
        <w:rPr>
          <w:rFonts w:hint="eastAsia"/>
        </w:rPr>
        <w:t>進口關稅屬於直接干預交易數量的措施</w:t>
      </w:r>
      <w:r w:rsidRPr="00CA473A">
        <w:t xml:space="preserve">　</w:t>
      </w:r>
      <w:bookmarkEnd w:id="149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150" w:name="QQ220506000809_1_2"/>
      <w:r w:rsidRPr="00CA473A">
        <w:rPr>
          <w:rFonts w:hint="eastAsia"/>
        </w:rPr>
        <w:t>通常為特定政治或經濟目的</w:t>
      </w:r>
      <w:proofErr w:type="gramStart"/>
      <w:r w:rsidRPr="00CA473A">
        <w:rPr>
          <w:rFonts w:hint="eastAsia"/>
        </w:rPr>
        <w:t>採</w:t>
      </w:r>
      <w:proofErr w:type="gramEnd"/>
      <w:r w:rsidRPr="00CA473A">
        <w:rPr>
          <w:rFonts w:hint="eastAsia"/>
        </w:rPr>
        <w:t>出口管制</w:t>
      </w:r>
      <w:r w:rsidRPr="00CA473A">
        <w:t xml:space="preserve">　</w:t>
      </w:r>
      <w:bookmarkEnd w:id="150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151" w:name="QQ220506000809_1_3"/>
      <w:r w:rsidRPr="00CA473A">
        <w:rPr>
          <w:rFonts w:hint="eastAsia"/>
        </w:rPr>
        <w:t>維護國際貿易自由化是採取管制的原因</w:t>
      </w:r>
      <w:r w:rsidRPr="00CA473A">
        <w:t xml:space="preserve">　</w:t>
      </w:r>
      <w:bookmarkEnd w:id="151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152" w:name="QQ220506000809_1_4"/>
      <w:r w:rsidRPr="00CA473A">
        <w:rPr>
          <w:rFonts w:hint="eastAsia"/>
        </w:rPr>
        <w:t>嚴格的衛生檢驗標準即常見的關稅管制</w:t>
      </w:r>
      <w:r w:rsidRPr="00CA473A">
        <w:t xml:space="preserve">　</w:t>
      </w:r>
      <w:bookmarkEnd w:id="148"/>
      <w:bookmarkEnd w:id="152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53" w:name="QQ220506000810_1_H"/>
      <w:bookmarkStart w:id="154" w:name="QQ220506000810"/>
      <w:r w:rsidRPr="00CA473A">
        <w:rPr>
          <w:rFonts w:hint="eastAsia"/>
        </w:rPr>
        <w:t>我國在</w:t>
      </w:r>
      <w:r w:rsidRPr="00CA473A">
        <w:rPr>
          <w:rFonts w:hint="eastAsia"/>
        </w:rPr>
        <w:t>2012</w:t>
      </w:r>
      <w:r w:rsidRPr="00CA473A">
        <w:rPr>
          <w:rFonts w:hint="eastAsia"/>
        </w:rPr>
        <w:t>年至</w:t>
      </w:r>
      <w:r w:rsidRPr="00CA473A">
        <w:rPr>
          <w:rFonts w:hint="eastAsia"/>
        </w:rPr>
        <w:t>2017</w:t>
      </w:r>
      <w:r w:rsidRPr="00CA473A">
        <w:rPr>
          <w:rFonts w:hint="eastAsia"/>
        </w:rPr>
        <w:t>年間，加拿大針對我國出口的「焊接碳鋼管」課徵反傾銷稅，後經</w:t>
      </w:r>
      <w:r w:rsidRPr="00CA473A">
        <w:rPr>
          <w:rFonts w:hint="eastAsia"/>
        </w:rPr>
        <w:t>WTO</w:t>
      </w:r>
      <w:r w:rsidRPr="00CA473A">
        <w:rPr>
          <w:rFonts w:hint="eastAsia"/>
        </w:rPr>
        <w:t>爭端解決機制認定屬於不當措施始得取消。然而根據官方統計顯示，實施反傾銷稅</w:t>
      </w:r>
      <w:proofErr w:type="gramStart"/>
      <w:r w:rsidRPr="00CA473A">
        <w:rPr>
          <w:rFonts w:hint="eastAsia"/>
        </w:rPr>
        <w:t>期間，</w:t>
      </w:r>
      <w:proofErr w:type="gramEnd"/>
      <w:r w:rsidRPr="00CA473A">
        <w:rPr>
          <w:rFonts w:hint="eastAsia"/>
        </w:rPr>
        <w:t>我國出口焊接碳鋼管至加拿大的金額從原本約</w:t>
      </w:r>
      <w:r w:rsidRPr="00CA473A">
        <w:rPr>
          <w:rFonts w:hint="eastAsia"/>
        </w:rPr>
        <w:t>1,900</w:t>
      </w:r>
      <w:r w:rsidRPr="00CA473A">
        <w:rPr>
          <w:rFonts w:hint="eastAsia"/>
        </w:rPr>
        <w:t>萬美元，逐漸遞減至約</w:t>
      </w:r>
      <w:r w:rsidRPr="00CA473A">
        <w:rPr>
          <w:rFonts w:hint="eastAsia"/>
        </w:rPr>
        <w:t>500</w:t>
      </w:r>
      <w:r w:rsidRPr="00CA473A">
        <w:rPr>
          <w:rFonts w:hint="eastAsia"/>
        </w:rPr>
        <w:t>萬美元，顯示我國大幅減少出口、交易金額銳減的現象，最可能是受到下列哪一個原因所致？</w:t>
      </w:r>
      <w:r w:rsidRPr="00CA473A">
        <w:t xml:space="preserve">　</w:t>
      </w:r>
      <w:bookmarkEnd w:id="153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55" w:name="QQ220506000810_1_1"/>
      <w:r w:rsidRPr="00CA473A">
        <w:rPr>
          <w:rFonts w:hint="eastAsia"/>
        </w:rPr>
        <w:t>加拿大非貿易重要夥伴</w:t>
      </w:r>
      <w:r w:rsidRPr="00CA473A">
        <w:t xml:space="preserve">　</w:t>
      </w:r>
      <w:bookmarkEnd w:id="155"/>
      <w:r w:rsidRPr="00CA473A">
        <w:t>(B)</w:t>
      </w:r>
      <w:bookmarkStart w:id="156" w:name="QQ220506000810_1_2"/>
      <w:r w:rsidRPr="00CA473A">
        <w:rPr>
          <w:rFonts w:hint="eastAsia"/>
        </w:rPr>
        <w:t>我國未獲貿易優惠待遇</w:t>
      </w:r>
      <w:r w:rsidRPr="00CA473A">
        <w:t xml:space="preserve">　</w:t>
      </w:r>
      <w:bookmarkEnd w:id="156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(C)</w:t>
      </w:r>
      <w:bookmarkStart w:id="157" w:name="QQ220506000810_1_3"/>
      <w:r w:rsidRPr="00CA473A">
        <w:rPr>
          <w:rFonts w:hint="eastAsia"/>
        </w:rPr>
        <w:t>貿易時的交易成本提高</w:t>
      </w:r>
      <w:r w:rsidRPr="00CA473A">
        <w:t xml:space="preserve">　</w:t>
      </w:r>
      <w:bookmarkEnd w:id="157"/>
      <w:r w:rsidRPr="00CA473A">
        <w:t>(D)</w:t>
      </w:r>
      <w:bookmarkStart w:id="158" w:name="QQ220506000810_1_4"/>
      <w:r w:rsidRPr="00CA473A">
        <w:rPr>
          <w:rFonts w:hint="eastAsia"/>
        </w:rPr>
        <w:t>業者之間貧富差距擴大</w:t>
      </w:r>
      <w:r w:rsidRPr="00CA473A">
        <w:t xml:space="preserve">　</w:t>
      </w:r>
      <w:bookmarkEnd w:id="154"/>
      <w:bookmarkEnd w:id="158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59" w:name="QQ220506000812_1_H"/>
      <w:bookmarkStart w:id="160" w:name="QQ220506000812"/>
      <w:r w:rsidRPr="00CA473A">
        <w:rPr>
          <w:rFonts w:hint="eastAsia"/>
        </w:rPr>
        <w:t>在建立國際貿易秩序中，世界貿易組織（</w:t>
      </w:r>
      <w:r w:rsidRPr="00CA473A">
        <w:rPr>
          <w:rFonts w:hint="eastAsia"/>
        </w:rPr>
        <w:t>WTO</w:t>
      </w:r>
      <w:r w:rsidRPr="00CA473A">
        <w:rPr>
          <w:rFonts w:hint="eastAsia"/>
        </w:rPr>
        <w:t>）的成立扮演關鍵性的角色，也是主導世界貿易的發展和促進國際貿易和平的重要機構。關於世界貿易組織的運作，何者「不」正確？</w:t>
      </w:r>
      <w:r w:rsidRPr="00CA473A">
        <w:t xml:space="preserve">　</w:t>
      </w:r>
      <w:bookmarkEnd w:id="159"/>
      <w:r w:rsidRPr="00CA473A">
        <w:t>(A)</w:t>
      </w:r>
      <w:bookmarkStart w:id="161" w:name="QQ220506000812_1_1"/>
      <w:r w:rsidRPr="00CA473A">
        <w:rPr>
          <w:rFonts w:hint="eastAsia"/>
        </w:rPr>
        <w:t>成員國基於互惠及無歧視的原則落實自由貿易</w:t>
      </w:r>
      <w:r w:rsidRPr="00CA473A">
        <w:t xml:space="preserve">　</w:t>
      </w:r>
      <w:bookmarkEnd w:id="161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162" w:name="QQ220506000812_1_2"/>
      <w:r w:rsidRPr="00CA473A">
        <w:rPr>
          <w:rFonts w:hint="eastAsia"/>
        </w:rPr>
        <w:t>採取共識決或票決之方式決定各個協定或規範</w:t>
      </w:r>
      <w:r w:rsidRPr="00CA473A">
        <w:t xml:space="preserve">　</w:t>
      </w:r>
      <w:bookmarkEnd w:id="162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163" w:name="QQ220506000812_1_3"/>
      <w:r w:rsidRPr="00CA473A">
        <w:rPr>
          <w:rFonts w:hint="eastAsia"/>
        </w:rPr>
        <w:t>透過國與</w:t>
      </w:r>
      <w:proofErr w:type="gramStart"/>
      <w:r w:rsidRPr="00CA473A">
        <w:rPr>
          <w:rFonts w:hint="eastAsia"/>
        </w:rPr>
        <w:t>國間單邊</w:t>
      </w:r>
      <w:proofErr w:type="gramEnd"/>
      <w:r w:rsidRPr="00CA473A">
        <w:rPr>
          <w:rFonts w:hint="eastAsia"/>
        </w:rPr>
        <w:t>談判降低關稅與非關稅障礙</w:t>
      </w:r>
      <w:r w:rsidRPr="00CA473A">
        <w:t xml:space="preserve">　</w:t>
      </w:r>
      <w:bookmarkEnd w:id="163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164" w:name="QQ220506000812_1_4"/>
      <w:r w:rsidRPr="00CA473A">
        <w:rPr>
          <w:rFonts w:hint="eastAsia"/>
        </w:rPr>
        <w:t>重視產品貿易、服務業貿易與智慧財產權保護</w:t>
      </w:r>
      <w:r w:rsidRPr="00CA473A">
        <w:t xml:space="preserve">　</w:t>
      </w:r>
      <w:bookmarkEnd w:id="160"/>
      <w:bookmarkEnd w:id="164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65" w:name="QQ220506000814_1_H"/>
      <w:bookmarkStart w:id="166" w:name="QQ220506000814"/>
      <w:r w:rsidRPr="00CA473A">
        <w:rPr>
          <w:rFonts w:hint="eastAsia"/>
        </w:rPr>
        <w:t>根據媒體報導「</w:t>
      </w:r>
      <w:proofErr w:type="gramStart"/>
      <w:r w:rsidRPr="00CA473A">
        <w:rPr>
          <w:rFonts w:hint="eastAsia"/>
        </w:rPr>
        <w:t>烏俄戰爭</w:t>
      </w:r>
      <w:proofErr w:type="gramEnd"/>
      <w:r w:rsidRPr="00CA473A">
        <w:rPr>
          <w:rFonts w:hint="eastAsia"/>
        </w:rPr>
        <w:t>尚未停歇，關稅戰即將開打，加拿大撤銷對俄羅斯和白俄羅斯在世界貿易組織（</w:t>
      </w:r>
      <w:r w:rsidRPr="00CA473A">
        <w:rPr>
          <w:rFonts w:hint="eastAsia"/>
        </w:rPr>
        <w:t>WTO</w:t>
      </w:r>
      <w:r w:rsidRPr="00CA473A">
        <w:rPr>
          <w:rFonts w:hint="eastAsia"/>
        </w:rPr>
        <w:t>）的最惠國待遇，歐盟、美國也跟進，對俄國追加關稅制裁。」依據上述報導，下列何種情況最容易發生？</w:t>
      </w:r>
      <w:r w:rsidRPr="00CA473A">
        <w:t xml:space="preserve">　</w:t>
      </w:r>
      <w:bookmarkEnd w:id="165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67" w:name="QQ220506000814_1_1"/>
      <w:r w:rsidRPr="00CA473A">
        <w:rPr>
          <w:rFonts w:hint="eastAsia"/>
        </w:rPr>
        <w:t>俄羅斯的產品無法像加拿大國內產品享有相同待遇</w:t>
      </w:r>
      <w:r w:rsidRPr="00CA473A">
        <w:t xml:space="preserve">　</w:t>
      </w:r>
      <w:bookmarkEnd w:id="167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168" w:name="QQ220506000814_1_2"/>
      <w:r w:rsidRPr="00CA473A">
        <w:rPr>
          <w:rFonts w:hint="eastAsia"/>
        </w:rPr>
        <w:t>俄羅斯出口的產品進入加拿大等國出現非關稅障礙</w:t>
      </w:r>
      <w:r w:rsidRPr="00CA473A">
        <w:t xml:space="preserve">　</w:t>
      </w:r>
      <w:bookmarkEnd w:id="168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lastRenderedPageBreak/>
        <w:t>(C)</w:t>
      </w:r>
      <w:bookmarkStart w:id="169" w:name="QQ220506000814_1_3"/>
      <w:r w:rsidRPr="00CA473A">
        <w:rPr>
          <w:rFonts w:hint="eastAsia"/>
        </w:rPr>
        <w:t>俄羅斯出口的產品會因制裁而減少產品對外競爭力</w:t>
      </w:r>
      <w:r w:rsidRPr="00CA473A">
        <w:t xml:space="preserve">　</w:t>
      </w:r>
      <w:bookmarkEnd w:id="169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170" w:name="QQ220506000814_1_4"/>
      <w:r w:rsidRPr="00CA473A">
        <w:rPr>
          <w:rFonts w:hint="eastAsia"/>
        </w:rPr>
        <w:t>俄羅斯產品會被加拿大和美國等國家課徵反傾銷稅</w:t>
      </w:r>
      <w:r w:rsidRPr="00CA473A">
        <w:t xml:space="preserve">　</w:t>
      </w:r>
      <w:bookmarkEnd w:id="166"/>
      <w:bookmarkEnd w:id="170"/>
    </w:p>
    <w:p w:rsidR="00102561" w:rsidRPr="00102561" w:rsidRDefault="00CA473A" w:rsidP="00CA473A">
      <w:pPr>
        <w:pStyle w:val="aa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ind w:leftChars="0"/>
        <w:rPr>
          <w:rFonts w:ascii="細明體" w:hAnsi="細明體"/>
        </w:rPr>
      </w:pPr>
      <w:bookmarkStart w:id="171" w:name="QQ220506000815_1_H"/>
      <w:bookmarkStart w:id="172" w:name="QQ220506000815"/>
      <w:r w:rsidRPr="00CA473A">
        <w:rPr>
          <w:rFonts w:hint="eastAsia"/>
        </w:rPr>
        <w:t>甲乙兩國在某項出口產品的生產上具有替代性，兩</w:t>
      </w:r>
      <w:proofErr w:type="gramStart"/>
      <w:r w:rsidRPr="00CA473A">
        <w:rPr>
          <w:rFonts w:hint="eastAsia"/>
        </w:rPr>
        <w:t>國均想加入</w:t>
      </w:r>
      <w:proofErr w:type="gramEnd"/>
      <w:r w:rsidRPr="00CA473A">
        <w:rPr>
          <w:rFonts w:hint="eastAsia"/>
        </w:rPr>
        <w:t>有貿易往來的區域自由貿易組織，該組織的成員國彼此間可以免除關稅，</w:t>
      </w:r>
      <w:proofErr w:type="gramStart"/>
      <w:r w:rsidRPr="00CA473A">
        <w:rPr>
          <w:rFonts w:hint="eastAsia"/>
        </w:rPr>
        <w:t>甲國在</w:t>
      </w:r>
      <w:proofErr w:type="gramEnd"/>
      <w:r w:rsidRPr="00CA473A">
        <w:rPr>
          <w:rFonts w:hint="eastAsia"/>
        </w:rPr>
        <w:t>通過核准後已進入該區域組織為成員國。請問：在其他條件不變的情形下，甲乙兩國的該項產品及國內產業，對區域組織內其他成員國的貿易說明，何者較為正確？</w:t>
      </w:r>
      <w:r w:rsidRPr="00CA473A">
        <w:t xml:space="preserve">　</w:t>
      </w:r>
      <w:bookmarkEnd w:id="171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(A)</w:t>
      </w:r>
      <w:bookmarkStart w:id="173" w:name="QQ220506000815_1_1"/>
      <w:r w:rsidRPr="00CA473A">
        <w:rPr>
          <w:rFonts w:hint="eastAsia"/>
        </w:rPr>
        <w:t>乙國產品適用</w:t>
      </w:r>
      <w:r w:rsidRPr="00CA473A">
        <w:rPr>
          <w:rFonts w:hint="eastAsia"/>
        </w:rPr>
        <w:t>WTO</w:t>
      </w:r>
      <w:r w:rsidRPr="00CA473A">
        <w:rPr>
          <w:rFonts w:hint="eastAsia"/>
        </w:rPr>
        <w:t>的最惠國待遇，與甲國產品同樣享有免關稅待遇</w:t>
      </w:r>
      <w:r w:rsidRPr="00CA473A">
        <w:t xml:space="preserve">　</w:t>
      </w:r>
      <w:bookmarkEnd w:id="173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(B)</w:t>
      </w:r>
      <w:bookmarkStart w:id="174" w:name="QQ220506000815_1_2"/>
      <w:r w:rsidRPr="00CA473A">
        <w:rPr>
          <w:rFonts w:hint="eastAsia"/>
        </w:rPr>
        <w:t>甲國產品因為免除進口關稅，相較</w:t>
      </w:r>
      <w:proofErr w:type="gramStart"/>
      <w:r w:rsidRPr="00CA473A">
        <w:rPr>
          <w:rFonts w:hint="eastAsia"/>
        </w:rPr>
        <w:t>於乙國的</w:t>
      </w:r>
      <w:proofErr w:type="gramEnd"/>
      <w:r w:rsidRPr="00CA473A">
        <w:rPr>
          <w:rFonts w:hint="eastAsia"/>
        </w:rPr>
        <w:t>產品具有更強的競爭能力</w:t>
      </w:r>
      <w:r w:rsidRPr="00CA473A">
        <w:t xml:space="preserve">　</w:t>
      </w:r>
      <w:bookmarkEnd w:id="174"/>
    </w:p>
    <w:p w:rsidR="00102561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</w:pPr>
      <w:r w:rsidRPr="00CA473A">
        <w:t>(C)</w:t>
      </w:r>
      <w:bookmarkStart w:id="175" w:name="QQ220506000815_1_3"/>
      <w:proofErr w:type="gramStart"/>
      <w:r w:rsidRPr="00CA473A">
        <w:rPr>
          <w:rFonts w:hint="eastAsia"/>
        </w:rPr>
        <w:t>乙國雖</w:t>
      </w:r>
      <w:proofErr w:type="gramEnd"/>
      <w:r w:rsidRPr="00CA473A">
        <w:rPr>
          <w:rFonts w:hint="eastAsia"/>
        </w:rPr>
        <w:t>有意願加入該組織，</w:t>
      </w:r>
      <w:proofErr w:type="gramStart"/>
      <w:r w:rsidRPr="00CA473A">
        <w:rPr>
          <w:rFonts w:hint="eastAsia"/>
        </w:rPr>
        <w:t>但因免關稅</w:t>
      </w:r>
      <w:proofErr w:type="gramEnd"/>
      <w:r w:rsidRPr="00CA473A">
        <w:rPr>
          <w:rFonts w:hint="eastAsia"/>
        </w:rPr>
        <w:t>也適用非會員國，無加入必要</w:t>
      </w:r>
      <w:r w:rsidRPr="00CA473A">
        <w:t xml:space="preserve">　</w:t>
      </w:r>
      <w:bookmarkEnd w:id="175"/>
    </w:p>
    <w:p w:rsidR="00CA473A" w:rsidRPr="00CA473A" w:rsidRDefault="00CA473A" w:rsidP="00102561">
      <w:pPr>
        <w:pStyle w:val="aa"/>
        <w:tabs>
          <w:tab w:val="left" w:pos="289"/>
          <w:tab w:val="left" w:pos="573"/>
        </w:tabs>
        <w:snapToGrid w:val="0"/>
        <w:spacing w:before="80"/>
        <w:ind w:leftChars="0" w:left="283"/>
        <w:rPr>
          <w:rFonts w:ascii="細明體" w:hAnsi="細明體"/>
        </w:rPr>
      </w:pPr>
      <w:r w:rsidRPr="00CA473A">
        <w:t>(D)</w:t>
      </w:r>
      <w:bookmarkStart w:id="176" w:name="QQ220506000815_1_4"/>
      <w:r w:rsidRPr="00CA473A">
        <w:rPr>
          <w:rFonts w:hint="eastAsia"/>
        </w:rPr>
        <w:t>甲國會因加入自由貿易組織，對國內所有</w:t>
      </w:r>
      <w:proofErr w:type="gramStart"/>
      <w:r w:rsidRPr="00CA473A">
        <w:rPr>
          <w:rFonts w:hint="eastAsia"/>
        </w:rPr>
        <w:t>產業均會提升</w:t>
      </w:r>
      <w:proofErr w:type="gramEnd"/>
      <w:r w:rsidRPr="00CA473A">
        <w:rPr>
          <w:rFonts w:hint="eastAsia"/>
        </w:rPr>
        <w:t>產能增加就業</w:t>
      </w:r>
      <w:r w:rsidRPr="00CA473A">
        <w:t xml:space="preserve">　</w:t>
      </w:r>
      <w:bookmarkEnd w:id="172"/>
      <w:bookmarkEnd w:id="176"/>
    </w:p>
    <w:p w:rsidR="00CA473A" w:rsidRPr="00CA473A" w:rsidRDefault="00102561" w:rsidP="00CA473A">
      <w:pPr>
        <w:pStyle w:val="Normal1"/>
        <w:numPr>
          <w:ilvl w:val="0"/>
          <w:numId w:val="13"/>
        </w:numPr>
        <w:tabs>
          <w:tab w:val="left" w:pos="289"/>
          <w:tab w:val="left" w:pos="573"/>
        </w:tabs>
        <w:snapToGrid w:val="0"/>
        <w:spacing w:before="80"/>
        <w:textAlignment w:val="center"/>
        <w:rPr>
          <w:rFonts w:eastAsia="DengXian"/>
          <w:sz w:val="24"/>
          <w:lang w:eastAsia="zh-CN"/>
        </w:rPr>
      </w:pPr>
      <w:bookmarkStart w:id="177" w:name="QQ220506000813_1_H"/>
      <w:bookmarkStart w:id="178" w:name="QQ220506000813"/>
      <w:r w:rsidRPr="00CA473A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39A0A90" wp14:editId="279429A1">
            <wp:simplePos x="0" y="0"/>
            <wp:positionH relativeFrom="column">
              <wp:posOffset>3495675</wp:posOffset>
            </wp:positionH>
            <wp:positionV relativeFrom="paragraph">
              <wp:posOffset>114300</wp:posOffset>
            </wp:positionV>
            <wp:extent cx="2399030" cy="1476375"/>
            <wp:effectExtent l="0" t="0" r="1270" b="9525"/>
            <wp:wrapSquare wrapText="bothSides"/>
            <wp:docPr id="2" name="圖片 2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3A" w:rsidRPr="00CA473A">
        <w:rPr>
          <w:rFonts w:hint="eastAsia"/>
          <w:kern w:val="2"/>
          <w:sz w:val="24"/>
        </w:rPr>
        <w:t>根據經濟部國際貿易局針對「我國近年國際貿易情形」的統計，貿易總額變化如圖所示。根據貿易總額的變化情形，關於我國的貿易情形，下列敘述何者正確？</w:t>
      </w:r>
    </w:p>
    <w:bookmarkEnd w:id="177"/>
    <w:p w:rsidR="00102561" w:rsidRDefault="00102561" w:rsidP="00CA473A">
      <w:pPr>
        <w:snapToGrid w:val="0"/>
        <w:ind w:left="283"/>
      </w:pPr>
      <w:r w:rsidRPr="00CA473A">
        <w:t xml:space="preserve"> </w:t>
      </w:r>
      <w:r w:rsidR="00CA473A" w:rsidRPr="00CA473A">
        <w:t>(A)</w:t>
      </w:r>
      <w:bookmarkStart w:id="179" w:name="QQ220506000813_1_1"/>
      <w:r w:rsidR="00CA473A" w:rsidRPr="00CA473A">
        <w:rPr>
          <w:rFonts w:hint="eastAsia"/>
        </w:rPr>
        <w:t>我國的貿易量顯著成長與加入</w:t>
      </w:r>
      <w:r w:rsidR="00CA473A" w:rsidRPr="00CA473A">
        <w:rPr>
          <w:rFonts w:hint="eastAsia"/>
        </w:rPr>
        <w:t>WTO</w:t>
      </w:r>
      <w:r w:rsidR="00CA473A" w:rsidRPr="00CA473A">
        <w:rPr>
          <w:rFonts w:hint="eastAsia"/>
        </w:rPr>
        <w:t>有關</w:t>
      </w:r>
      <w:r w:rsidR="00CA473A" w:rsidRPr="00CA473A">
        <w:t xml:space="preserve">　</w:t>
      </w:r>
      <w:bookmarkEnd w:id="179"/>
    </w:p>
    <w:p w:rsidR="00102561" w:rsidRDefault="00CA473A" w:rsidP="00CA473A">
      <w:pPr>
        <w:snapToGrid w:val="0"/>
        <w:ind w:left="283"/>
      </w:pPr>
      <w:r w:rsidRPr="00CA473A">
        <w:t>(B)</w:t>
      </w:r>
      <w:bookmarkStart w:id="180" w:name="QQ220506000813_1_2"/>
      <w:r w:rsidRPr="00CA473A">
        <w:rPr>
          <w:rFonts w:hint="eastAsia"/>
        </w:rPr>
        <w:t>國際貿易是帶動我國經濟成長的主要原因</w:t>
      </w:r>
      <w:r w:rsidRPr="00CA473A">
        <w:t xml:space="preserve">　</w:t>
      </w:r>
      <w:bookmarkEnd w:id="180"/>
    </w:p>
    <w:p w:rsidR="00102561" w:rsidRDefault="00CA473A" w:rsidP="00CA473A">
      <w:pPr>
        <w:snapToGrid w:val="0"/>
        <w:ind w:left="283"/>
      </w:pPr>
      <w:r w:rsidRPr="00CA473A">
        <w:t>(C)</w:t>
      </w:r>
      <w:bookmarkStart w:id="181" w:name="QQ220506000813_1_3"/>
      <w:r w:rsidRPr="00CA473A">
        <w:rPr>
          <w:rFonts w:hint="eastAsia"/>
        </w:rPr>
        <w:t>區域經濟整合在我國貿易上出現顯著成效</w:t>
      </w:r>
      <w:r w:rsidRPr="00CA473A">
        <w:t xml:space="preserve">　</w:t>
      </w:r>
      <w:bookmarkEnd w:id="181"/>
    </w:p>
    <w:p w:rsidR="00CA473A" w:rsidRPr="00CA473A" w:rsidRDefault="00CA473A" w:rsidP="00102561">
      <w:pPr>
        <w:snapToGrid w:val="0"/>
        <w:ind w:left="283"/>
        <w:rPr>
          <w:rFonts w:ascii="細明體" w:hAnsi="細明體"/>
        </w:rPr>
      </w:pPr>
      <w:r w:rsidRPr="00CA473A">
        <w:t>(D)</w:t>
      </w:r>
      <w:bookmarkStart w:id="182" w:name="QQ220506000813_1_4"/>
      <w:r w:rsidRPr="00CA473A">
        <w:rPr>
          <w:rFonts w:hint="eastAsia"/>
        </w:rPr>
        <w:t>2020</w:t>
      </w:r>
      <w:r w:rsidRPr="00CA473A">
        <w:rPr>
          <w:rFonts w:hint="eastAsia"/>
        </w:rPr>
        <w:t>年時我國貿易總額將突破</w:t>
      </w:r>
      <w:r w:rsidRPr="00CA473A">
        <w:rPr>
          <w:rFonts w:hint="eastAsia"/>
        </w:rPr>
        <w:t>7</w:t>
      </w:r>
      <w:r w:rsidRPr="00CA473A">
        <w:rPr>
          <w:rFonts w:hint="eastAsia"/>
        </w:rPr>
        <w:t>千億美元</w:t>
      </w:r>
      <w:r w:rsidRPr="00CA473A">
        <w:t xml:space="preserve">　</w:t>
      </w:r>
      <w:bookmarkEnd w:id="178"/>
      <w:bookmarkEnd w:id="182"/>
    </w:p>
    <w:p w:rsidR="00CA473A" w:rsidRPr="00E939C0" w:rsidRDefault="00CA473A" w:rsidP="00E939C0">
      <w:pPr>
        <w:pStyle w:val="aa"/>
        <w:numPr>
          <w:ilvl w:val="0"/>
          <w:numId w:val="18"/>
        </w:numPr>
        <w:snapToGrid w:val="0"/>
        <w:ind w:leftChars="0"/>
        <w:rPr>
          <w:rFonts w:ascii="微軟正黑體" w:eastAsia="微軟正黑體" w:hAnsi="微軟正黑體"/>
          <w:b/>
          <w:sz w:val="26"/>
        </w:rPr>
      </w:pPr>
      <w:bookmarkStart w:id="183" w:name="SeqStyle2"/>
      <w:r w:rsidRPr="00E939C0">
        <w:rPr>
          <w:rFonts w:ascii="微軟正黑體" w:eastAsia="微軟正黑體" w:hAnsi="微軟正黑體"/>
          <w:b/>
          <w:sz w:val="26"/>
        </w:rPr>
        <w:t>題組題：</w:t>
      </w:r>
      <w:bookmarkStart w:id="184" w:name="_GoBack"/>
      <w:bookmarkEnd w:id="184"/>
    </w:p>
    <w:p w:rsidR="00102561" w:rsidRDefault="00E939C0" w:rsidP="00E939C0">
      <w:pPr>
        <w:pStyle w:val="Normal0"/>
        <w:tabs>
          <w:tab w:val="left" w:pos="289"/>
          <w:tab w:val="left" w:pos="573"/>
        </w:tabs>
        <w:snapToGrid w:val="0"/>
        <w:spacing w:before="80"/>
        <w:ind w:left="283"/>
        <w:textAlignment w:val="center"/>
        <w:rPr>
          <w:kern w:val="2"/>
          <w:sz w:val="24"/>
        </w:rPr>
      </w:pPr>
      <w:bookmarkStart w:id="185" w:name="QQ220330000226_M"/>
      <w:bookmarkStart w:id="186" w:name="QQ220330000226"/>
      <w:bookmarkEnd w:id="183"/>
      <w:r>
        <w:rPr>
          <w:rFonts w:hint="eastAsia"/>
          <w:kern w:val="2"/>
          <w:sz w:val="24"/>
        </w:rPr>
        <w:t>●</w:t>
      </w:r>
      <w:r w:rsidRPr="00CA473A">
        <w:rPr>
          <w:rFonts w:hint="eastAsia"/>
          <w:kern w:val="2"/>
          <w:sz w:val="24"/>
        </w:rPr>
        <w:t>美雲是單身職業婦女，獨力照顧同住的年邁母親，其餘兄弟並未分擔。近來母親失智情況惡化，她猶豫是否辭去工作照顧或聘請全天看護，但二者皆可能帶來身心與經濟壓力。美雲的困境反映我國因人口日趨老化，家屬照顧年長者的負擔也日益加重。因應上述問題，晚近政府積極改善長期照顧制度，例如：</w:t>
      </w:r>
    </w:p>
    <w:p w:rsidR="00102561" w:rsidRDefault="00E939C0" w:rsidP="00E939C0">
      <w:pPr>
        <w:pStyle w:val="Normal0"/>
        <w:tabs>
          <w:tab w:val="left" w:pos="289"/>
          <w:tab w:val="left" w:pos="573"/>
        </w:tabs>
        <w:snapToGrid w:val="0"/>
        <w:spacing w:before="80"/>
        <w:ind w:left="283"/>
        <w:textAlignment w:val="center"/>
        <w:rPr>
          <w:kern w:val="2"/>
          <w:sz w:val="24"/>
        </w:rPr>
      </w:pPr>
      <w:r w:rsidRPr="00CA473A">
        <w:rPr>
          <w:rFonts w:hint="eastAsia"/>
          <w:kern w:val="2"/>
          <w:sz w:val="24"/>
        </w:rPr>
        <w:t>（甲）廣設日間照顧中心；（乙）改善外國籍家庭看護工引進政策；</w:t>
      </w:r>
    </w:p>
    <w:p w:rsidR="00102561" w:rsidRDefault="00E939C0" w:rsidP="00E939C0">
      <w:pPr>
        <w:pStyle w:val="Normal0"/>
        <w:tabs>
          <w:tab w:val="left" w:pos="289"/>
          <w:tab w:val="left" w:pos="573"/>
        </w:tabs>
        <w:snapToGrid w:val="0"/>
        <w:spacing w:before="80"/>
        <w:ind w:left="283"/>
        <w:textAlignment w:val="center"/>
        <w:rPr>
          <w:kern w:val="2"/>
          <w:sz w:val="24"/>
        </w:rPr>
      </w:pPr>
      <w:r w:rsidRPr="00CA473A">
        <w:rPr>
          <w:rFonts w:hint="eastAsia"/>
          <w:kern w:val="2"/>
          <w:sz w:val="24"/>
        </w:rPr>
        <w:t>（丙）建立全國長照人員證照制度；（丁）提供直接補助給需要長照的家庭。</w:t>
      </w:r>
    </w:p>
    <w:p w:rsidR="00E939C0" w:rsidRPr="00CA473A" w:rsidRDefault="00E939C0" w:rsidP="00E939C0">
      <w:pPr>
        <w:pStyle w:val="Normal0"/>
        <w:tabs>
          <w:tab w:val="left" w:pos="289"/>
          <w:tab w:val="left" w:pos="573"/>
        </w:tabs>
        <w:snapToGrid w:val="0"/>
        <w:spacing w:before="80"/>
        <w:ind w:left="283"/>
        <w:textAlignment w:val="center"/>
        <w:rPr>
          <w:rFonts w:eastAsia="DengXian"/>
          <w:sz w:val="24"/>
          <w:lang w:eastAsia="zh-CN"/>
        </w:rPr>
      </w:pPr>
      <w:r w:rsidRPr="00CA473A">
        <w:rPr>
          <w:rFonts w:hint="eastAsia"/>
          <w:kern w:val="2"/>
          <w:sz w:val="24"/>
        </w:rPr>
        <w:t>請問：</w:t>
      </w:r>
      <w:r w:rsidRPr="00CA473A">
        <w:rPr>
          <w:sz w:val="24"/>
        </w:rPr>
        <w:t xml:space="preserve">　</w:t>
      </w:r>
      <w:bookmarkEnd w:id="185"/>
    </w:p>
    <w:p w:rsidR="00102561" w:rsidRDefault="00E939C0" w:rsidP="00E939C0">
      <w:pPr>
        <w:pStyle w:val="Normal1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sz w:val="24"/>
        </w:rPr>
      </w:pPr>
      <w:bookmarkStart w:id="187" w:name="QQ220330000226_1_H"/>
      <w:r w:rsidRPr="00CA473A">
        <w:rPr>
          <w:sz w:val="24"/>
        </w:rPr>
        <w:tab/>
        <w:t>(</w:t>
      </w:r>
      <w:r>
        <w:rPr>
          <w:sz w:val="24"/>
        </w:rPr>
        <w:t>8</w:t>
      </w:r>
      <w:r w:rsidRPr="00CA473A">
        <w:rPr>
          <w:sz w:val="24"/>
        </w:rPr>
        <w:t>1)</w:t>
      </w:r>
      <w:r w:rsidRPr="00CA473A">
        <w:rPr>
          <w:sz w:val="24"/>
        </w:rPr>
        <w:tab/>
      </w:r>
      <w:proofErr w:type="gramStart"/>
      <w:r w:rsidRPr="00CA473A">
        <w:rPr>
          <w:rFonts w:hint="eastAsia"/>
          <w:kern w:val="2"/>
          <w:sz w:val="24"/>
        </w:rPr>
        <w:t>依據題文資訊</w:t>
      </w:r>
      <w:proofErr w:type="gramEnd"/>
      <w:r w:rsidRPr="00CA473A">
        <w:rPr>
          <w:rFonts w:hint="eastAsia"/>
          <w:kern w:val="2"/>
          <w:sz w:val="24"/>
        </w:rPr>
        <w:t>，政府改善長照制度所欲達成的最重要政策目標為何？</w:t>
      </w:r>
      <w:r w:rsidRPr="00CA473A">
        <w:rPr>
          <w:sz w:val="24"/>
        </w:rPr>
        <w:t xml:space="preserve">　</w:t>
      </w:r>
      <w:bookmarkEnd w:id="187"/>
    </w:p>
    <w:p w:rsidR="00102561" w:rsidRDefault="00E939C0" w:rsidP="00E939C0">
      <w:pPr>
        <w:pStyle w:val="Normal1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sz w:val="24"/>
        </w:rPr>
      </w:pPr>
      <w:r w:rsidRPr="00CA473A">
        <w:rPr>
          <w:sz w:val="24"/>
        </w:rPr>
        <w:t>(A)</w:t>
      </w:r>
      <w:bookmarkStart w:id="188" w:name="QQ220330000226_1_1"/>
      <w:r w:rsidRPr="00CA473A">
        <w:rPr>
          <w:rFonts w:hint="eastAsia"/>
          <w:kern w:val="2"/>
          <w:sz w:val="24"/>
        </w:rPr>
        <w:t>保障勞動參與：增加長照勞力供給以保障勞工的就業機會</w:t>
      </w:r>
      <w:r w:rsidRPr="00CA473A">
        <w:rPr>
          <w:sz w:val="24"/>
        </w:rPr>
        <w:t xml:space="preserve">　</w:t>
      </w:r>
      <w:bookmarkEnd w:id="188"/>
    </w:p>
    <w:p w:rsidR="00102561" w:rsidRDefault="00E939C0" w:rsidP="00E939C0">
      <w:pPr>
        <w:pStyle w:val="Normal1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sz w:val="24"/>
        </w:rPr>
      </w:pPr>
      <w:r w:rsidRPr="00CA473A">
        <w:rPr>
          <w:sz w:val="24"/>
        </w:rPr>
        <w:t>(B)</w:t>
      </w:r>
      <w:bookmarkStart w:id="189" w:name="QQ220330000226_1_2"/>
      <w:r w:rsidRPr="00CA473A">
        <w:rPr>
          <w:rFonts w:hint="eastAsia"/>
          <w:kern w:val="2"/>
          <w:sz w:val="24"/>
        </w:rPr>
        <w:t>提倡兩性平權：確保家庭照護之責任由子女共同平均分擔</w:t>
      </w:r>
      <w:r w:rsidRPr="00CA473A">
        <w:rPr>
          <w:sz w:val="24"/>
        </w:rPr>
        <w:t xml:space="preserve">　</w:t>
      </w:r>
      <w:bookmarkEnd w:id="189"/>
    </w:p>
    <w:p w:rsidR="00102561" w:rsidRDefault="00E939C0" w:rsidP="00E939C0">
      <w:pPr>
        <w:pStyle w:val="Normal1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sz w:val="24"/>
        </w:rPr>
      </w:pPr>
      <w:r w:rsidRPr="00CA473A">
        <w:rPr>
          <w:sz w:val="24"/>
        </w:rPr>
        <w:t>(C)</w:t>
      </w:r>
      <w:bookmarkStart w:id="190" w:name="QQ220330000226_1_3"/>
      <w:r w:rsidRPr="00CA473A">
        <w:rPr>
          <w:rFonts w:hint="eastAsia"/>
          <w:kern w:val="2"/>
          <w:sz w:val="24"/>
        </w:rPr>
        <w:t>促進社會安全：因應人口結構變遷以保障人民生活的尊嚴</w:t>
      </w:r>
      <w:r w:rsidRPr="00CA473A">
        <w:rPr>
          <w:sz w:val="24"/>
        </w:rPr>
        <w:t xml:space="preserve">　</w:t>
      </w:r>
      <w:bookmarkEnd w:id="190"/>
    </w:p>
    <w:p w:rsidR="00E939C0" w:rsidRPr="00CA473A" w:rsidRDefault="00E939C0" w:rsidP="00E939C0">
      <w:pPr>
        <w:pStyle w:val="Normal1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rFonts w:eastAsia="DengXian"/>
          <w:sz w:val="24"/>
          <w:lang w:eastAsia="zh-CN"/>
        </w:rPr>
      </w:pPr>
      <w:r w:rsidRPr="00CA473A">
        <w:rPr>
          <w:sz w:val="24"/>
        </w:rPr>
        <w:t>(D)</w:t>
      </w:r>
      <w:bookmarkStart w:id="191" w:name="QQ220330000226_1_4"/>
      <w:r w:rsidRPr="00CA473A">
        <w:rPr>
          <w:rFonts w:hint="eastAsia"/>
          <w:kern w:val="2"/>
          <w:sz w:val="24"/>
        </w:rPr>
        <w:t>促進經濟平等：藉社會福利制度達成財富與資源重新分配</w:t>
      </w:r>
      <w:r w:rsidRPr="00CA473A">
        <w:rPr>
          <w:sz w:val="24"/>
        </w:rPr>
        <w:t xml:space="preserve">　</w:t>
      </w:r>
      <w:bookmarkEnd w:id="191"/>
    </w:p>
    <w:p w:rsidR="00102561" w:rsidRDefault="00E939C0" w:rsidP="00E939C0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sz w:val="24"/>
        </w:rPr>
      </w:pPr>
      <w:bookmarkStart w:id="192" w:name="QQ220330000226_2_H"/>
      <w:r w:rsidRPr="00CA473A">
        <w:rPr>
          <w:sz w:val="24"/>
        </w:rPr>
        <w:tab/>
        <w:t>(</w:t>
      </w:r>
      <w:r>
        <w:rPr>
          <w:sz w:val="24"/>
        </w:rPr>
        <w:t>8</w:t>
      </w:r>
      <w:r w:rsidRPr="00CA473A">
        <w:rPr>
          <w:sz w:val="24"/>
        </w:rPr>
        <w:t>2)</w:t>
      </w:r>
      <w:r w:rsidRPr="00CA473A">
        <w:rPr>
          <w:sz w:val="24"/>
        </w:rPr>
        <w:tab/>
      </w:r>
      <w:proofErr w:type="gramStart"/>
      <w:r w:rsidRPr="00CA473A">
        <w:rPr>
          <w:rFonts w:hint="eastAsia"/>
          <w:kern w:val="2"/>
          <w:sz w:val="24"/>
        </w:rPr>
        <w:t>依據題文資訊</w:t>
      </w:r>
      <w:proofErr w:type="gramEnd"/>
      <w:r w:rsidRPr="00CA473A">
        <w:rPr>
          <w:rFonts w:hint="eastAsia"/>
          <w:kern w:val="2"/>
          <w:sz w:val="24"/>
        </w:rPr>
        <w:t>，政府實際執行（甲）與（丁）政策對當年</w:t>
      </w:r>
      <w:r w:rsidRPr="00CA473A">
        <w:rPr>
          <w:rFonts w:hint="eastAsia"/>
          <w:kern w:val="2"/>
          <w:sz w:val="24"/>
        </w:rPr>
        <w:t>GDP</w:t>
      </w:r>
      <w:r w:rsidRPr="00CA473A">
        <w:rPr>
          <w:rFonts w:hint="eastAsia"/>
          <w:kern w:val="2"/>
          <w:sz w:val="24"/>
        </w:rPr>
        <w:t>的計算與直接影響為何？</w:t>
      </w:r>
      <w:r w:rsidRPr="00CA473A">
        <w:rPr>
          <w:sz w:val="24"/>
        </w:rPr>
        <w:t xml:space="preserve">　</w:t>
      </w:r>
      <w:bookmarkEnd w:id="192"/>
    </w:p>
    <w:p w:rsidR="00102561" w:rsidRDefault="00E939C0" w:rsidP="00E939C0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sz w:val="24"/>
        </w:rPr>
      </w:pPr>
      <w:r w:rsidRPr="00CA473A">
        <w:rPr>
          <w:sz w:val="24"/>
        </w:rPr>
        <w:t>(A)</w:t>
      </w:r>
      <w:bookmarkStart w:id="193" w:name="QQ220330000226_2_1"/>
      <w:r w:rsidRPr="00CA473A">
        <w:rPr>
          <w:rFonts w:hint="eastAsia"/>
          <w:kern w:val="2"/>
          <w:sz w:val="24"/>
        </w:rPr>
        <w:t>甲政策計入政府支出，不影響</w:t>
      </w:r>
      <w:r w:rsidRPr="00CA473A">
        <w:rPr>
          <w:rFonts w:hint="eastAsia"/>
          <w:kern w:val="2"/>
          <w:sz w:val="24"/>
        </w:rPr>
        <w:t>GDP</w:t>
      </w:r>
      <w:r w:rsidRPr="00CA473A">
        <w:rPr>
          <w:sz w:val="24"/>
        </w:rPr>
        <w:t xml:space="preserve">　</w:t>
      </w:r>
      <w:bookmarkEnd w:id="193"/>
      <w:r w:rsidRPr="00CA473A">
        <w:rPr>
          <w:sz w:val="24"/>
        </w:rPr>
        <w:t>(B)</w:t>
      </w:r>
      <w:bookmarkStart w:id="194" w:name="QQ220330000226_2_2"/>
      <w:r w:rsidRPr="00CA473A">
        <w:rPr>
          <w:rFonts w:hint="eastAsia"/>
          <w:kern w:val="2"/>
          <w:sz w:val="24"/>
        </w:rPr>
        <w:t>甲政策計入政府移轉性支付，將增加</w:t>
      </w:r>
      <w:r w:rsidRPr="00CA473A">
        <w:rPr>
          <w:rFonts w:hint="eastAsia"/>
          <w:kern w:val="2"/>
          <w:sz w:val="24"/>
        </w:rPr>
        <w:t>GDP</w:t>
      </w:r>
      <w:bookmarkEnd w:id="194"/>
    </w:p>
    <w:p w:rsidR="00E939C0" w:rsidRPr="00CA473A" w:rsidRDefault="00E939C0" w:rsidP="00E939C0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rFonts w:eastAsia="DengXian"/>
          <w:sz w:val="24"/>
          <w:lang w:eastAsia="zh-CN"/>
        </w:rPr>
      </w:pPr>
      <w:r w:rsidRPr="00CA473A">
        <w:rPr>
          <w:sz w:val="24"/>
        </w:rPr>
        <w:t>(C)</w:t>
      </w:r>
      <w:bookmarkStart w:id="195" w:name="QQ220330000226_2_3"/>
      <w:r w:rsidRPr="00CA473A">
        <w:rPr>
          <w:rFonts w:hint="eastAsia"/>
          <w:kern w:val="2"/>
          <w:sz w:val="24"/>
        </w:rPr>
        <w:t>丁政策計入政府支出，將增加</w:t>
      </w:r>
      <w:r w:rsidRPr="00CA473A">
        <w:rPr>
          <w:rFonts w:hint="eastAsia"/>
          <w:kern w:val="2"/>
          <w:sz w:val="24"/>
        </w:rPr>
        <w:t>GDP</w:t>
      </w:r>
      <w:r w:rsidRPr="00CA473A">
        <w:rPr>
          <w:sz w:val="24"/>
        </w:rPr>
        <w:t xml:space="preserve">　</w:t>
      </w:r>
      <w:bookmarkEnd w:id="195"/>
      <w:r w:rsidRPr="00CA473A">
        <w:rPr>
          <w:sz w:val="24"/>
        </w:rPr>
        <w:t>(D)</w:t>
      </w:r>
      <w:bookmarkStart w:id="196" w:name="QQ220330000226_2_4"/>
      <w:r w:rsidRPr="00CA473A">
        <w:rPr>
          <w:rFonts w:hint="eastAsia"/>
          <w:kern w:val="2"/>
          <w:sz w:val="24"/>
        </w:rPr>
        <w:t>丁政策計入政府移轉性支付，不影響</w:t>
      </w:r>
      <w:r w:rsidRPr="00CA473A">
        <w:rPr>
          <w:rFonts w:hint="eastAsia"/>
          <w:kern w:val="2"/>
          <w:sz w:val="24"/>
        </w:rPr>
        <w:t>GDP</w:t>
      </w:r>
      <w:r w:rsidRPr="00CA473A">
        <w:rPr>
          <w:sz w:val="24"/>
        </w:rPr>
        <w:t xml:space="preserve">　</w:t>
      </w:r>
      <w:bookmarkEnd w:id="196"/>
    </w:p>
    <w:p w:rsidR="00CA473A" w:rsidRPr="00CA473A" w:rsidRDefault="00E939C0" w:rsidP="00E939C0">
      <w:pPr>
        <w:tabs>
          <w:tab w:val="left" w:pos="289"/>
          <w:tab w:val="left" w:pos="573"/>
          <w:tab w:val="left" w:pos="870"/>
        </w:tabs>
        <w:snapToGrid w:val="0"/>
        <w:ind w:left="567" w:hanging="283"/>
        <w:rPr>
          <w:rFonts w:ascii="細明體" w:hAnsi="細明體"/>
        </w:rPr>
      </w:pPr>
      <w:bookmarkStart w:id="197" w:name="QQ220330000226_3_H"/>
      <w:r w:rsidRPr="00CA473A">
        <w:tab/>
        <w:t>(</w:t>
      </w:r>
      <w:r>
        <w:t>8</w:t>
      </w:r>
      <w:r w:rsidRPr="00CA473A">
        <w:t>3)</w:t>
      </w:r>
      <w:r w:rsidRPr="00CA473A">
        <w:tab/>
      </w:r>
      <w:proofErr w:type="gramStart"/>
      <w:r w:rsidRPr="00CA473A">
        <w:rPr>
          <w:rFonts w:hint="eastAsia"/>
        </w:rPr>
        <w:t>依據題文資訊</w:t>
      </w:r>
      <w:proofErr w:type="gramEnd"/>
      <w:r w:rsidRPr="00CA473A">
        <w:rPr>
          <w:rFonts w:hint="eastAsia"/>
        </w:rPr>
        <w:t>，政府改善長照制度的政策作為，何者最適合由政府委託民間執行？</w:t>
      </w:r>
      <w:r w:rsidRPr="00CA473A">
        <w:t xml:space="preserve">　</w:t>
      </w:r>
      <w:bookmarkEnd w:id="197"/>
      <w:r w:rsidRPr="00CA473A">
        <w:t>(A)</w:t>
      </w:r>
      <w:bookmarkStart w:id="198" w:name="QQ220330000226_3_1"/>
      <w:r w:rsidRPr="00CA473A">
        <w:rPr>
          <w:rFonts w:hint="eastAsia"/>
        </w:rPr>
        <w:t>甲</w:t>
      </w:r>
      <w:r w:rsidRPr="00CA473A">
        <w:t xml:space="preserve">　</w:t>
      </w:r>
      <w:bookmarkEnd w:id="198"/>
      <w:r w:rsidRPr="00CA473A">
        <w:t>(B)</w:t>
      </w:r>
      <w:bookmarkStart w:id="199" w:name="QQ220330000226_3_2"/>
      <w:r w:rsidRPr="00CA473A">
        <w:rPr>
          <w:rFonts w:hint="eastAsia"/>
        </w:rPr>
        <w:t>乙</w:t>
      </w:r>
      <w:r w:rsidRPr="00CA473A">
        <w:t xml:space="preserve">　</w:t>
      </w:r>
      <w:bookmarkEnd w:id="199"/>
      <w:r w:rsidRPr="00CA473A">
        <w:t>(C)</w:t>
      </w:r>
      <w:bookmarkStart w:id="200" w:name="QQ220330000226_3_3"/>
      <w:r w:rsidRPr="00CA473A">
        <w:rPr>
          <w:rFonts w:hint="eastAsia"/>
        </w:rPr>
        <w:t>丙</w:t>
      </w:r>
      <w:r w:rsidRPr="00CA473A">
        <w:t xml:space="preserve">　</w:t>
      </w:r>
      <w:bookmarkEnd w:id="200"/>
      <w:r w:rsidRPr="00CA473A">
        <w:t>(D)</w:t>
      </w:r>
      <w:bookmarkStart w:id="201" w:name="QQ220330000226_3_4"/>
      <w:r w:rsidRPr="00CA473A">
        <w:rPr>
          <w:rFonts w:hint="eastAsia"/>
        </w:rPr>
        <w:t>丁</w:t>
      </w:r>
      <w:r w:rsidRPr="00CA473A">
        <w:t xml:space="preserve">　</w:t>
      </w:r>
      <w:bookmarkEnd w:id="186"/>
      <w:bookmarkEnd w:id="201"/>
    </w:p>
    <w:p w:rsidR="00E939C0" w:rsidRPr="00CA473A" w:rsidRDefault="00E939C0" w:rsidP="00427CE5">
      <w:pPr>
        <w:pStyle w:val="Normal0"/>
        <w:tabs>
          <w:tab w:val="left" w:pos="289"/>
          <w:tab w:val="left" w:pos="573"/>
        </w:tabs>
        <w:snapToGrid w:val="0"/>
        <w:spacing w:line="360" w:lineRule="exact"/>
        <w:ind w:left="283"/>
        <w:textAlignment w:val="center"/>
        <w:rPr>
          <w:rFonts w:eastAsia="DengXian"/>
          <w:sz w:val="24"/>
          <w:lang w:eastAsia="zh-CN"/>
        </w:rPr>
      </w:pPr>
      <w:bookmarkStart w:id="202" w:name="QQ220506000811_M"/>
      <w:bookmarkStart w:id="203" w:name="QQ220506000811"/>
      <w:r>
        <w:rPr>
          <w:rFonts w:hint="eastAsia"/>
          <w:kern w:val="2"/>
          <w:sz w:val="24"/>
        </w:rPr>
        <w:lastRenderedPageBreak/>
        <w:t>●</w:t>
      </w:r>
      <w:r w:rsidRPr="00CA473A">
        <w:rPr>
          <w:rFonts w:hint="eastAsia"/>
          <w:kern w:val="2"/>
          <w:sz w:val="24"/>
        </w:rPr>
        <w:t xml:space="preserve">　　</w:t>
      </w:r>
      <w:r w:rsidRPr="00CA473A">
        <w:rPr>
          <w:rFonts w:hint="eastAsia"/>
          <w:kern w:val="2"/>
          <w:sz w:val="24"/>
        </w:rPr>
        <w:t>2018</w:t>
      </w:r>
      <w:r w:rsidRPr="00CA473A">
        <w:rPr>
          <w:rFonts w:hint="eastAsia"/>
          <w:kern w:val="2"/>
          <w:sz w:val="24"/>
        </w:rPr>
        <w:t>年</w:t>
      </w:r>
      <w:r w:rsidRPr="00CA473A">
        <w:rPr>
          <w:rFonts w:hint="eastAsia"/>
          <w:kern w:val="2"/>
          <w:sz w:val="24"/>
        </w:rPr>
        <w:t>7</w:t>
      </w:r>
      <w:r w:rsidRPr="00CA473A">
        <w:rPr>
          <w:rFonts w:hint="eastAsia"/>
          <w:kern w:val="2"/>
          <w:sz w:val="24"/>
        </w:rPr>
        <w:t>月</w:t>
      </w:r>
      <w:r w:rsidRPr="00CA473A">
        <w:rPr>
          <w:rFonts w:hint="eastAsia"/>
          <w:kern w:val="2"/>
          <w:sz w:val="24"/>
        </w:rPr>
        <w:t>6</w:t>
      </w:r>
      <w:r w:rsidRPr="00CA473A">
        <w:rPr>
          <w:rFonts w:hint="eastAsia"/>
          <w:kern w:val="2"/>
          <w:sz w:val="24"/>
        </w:rPr>
        <w:t>日，美中貿易戰開打，美國對價值</w:t>
      </w:r>
      <w:r w:rsidRPr="00CA473A">
        <w:rPr>
          <w:rFonts w:hint="eastAsia"/>
          <w:kern w:val="2"/>
          <w:sz w:val="24"/>
        </w:rPr>
        <w:t>340</w:t>
      </w:r>
      <w:r w:rsidRPr="00CA473A">
        <w:rPr>
          <w:rFonts w:hint="eastAsia"/>
          <w:kern w:val="2"/>
          <w:sz w:val="24"/>
        </w:rPr>
        <w:t>億美元的中國輸美產品徵收</w:t>
      </w:r>
      <w:r w:rsidRPr="00CA473A">
        <w:rPr>
          <w:rFonts w:hint="eastAsia"/>
          <w:kern w:val="2"/>
          <w:sz w:val="24"/>
        </w:rPr>
        <w:t>25</w:t>
      </w:r>
      <w:r w:rsidRPr="00CA473A">
        <w:rPr>
          <w:rFonts w:hint="eastAsia"/>
          <w:kern w:val="2"/>
          <w:sz w:val="24"/>
        </w:rPr>
        <w:t>％的額外關稅。中國商務部同日作出反制措施，對價值</w:t>
      </w:r>
      <w:r w:rsidRPr="00CA473A">
        <w:rPr>
          <w:rFonts w:hint="eastAsia"/>
          <w:kern w:val="2"/>
          <w:sz w:val="24"/>
        </w:rPr>
        <w:t>340</w:t>
      </w:r>
      <w:r w:rsidRPr="00CA473A">
        <w:rPr>
          <w:rFonts w:hint="eastAsia"/>
          <w:kern w:val="2"/>
          <w:sz w:val="24"/>
        </w:rPr>
        <w:t>億美元的美國輸入中國產品徵收</w:t>
      </w:r>
      <w:r w:rsidRPr="00CA473A">
        <w:rPr>
          <w:rFonts w:hint="eastAsia"/>
          <w:kern w:val="2"/>
          <w:sz w:val="24"/>
        </w:rPr>
        <w:t>25</w:t>
      </w:r>
      <w:r w:rsidRPr="00CA473A">
        <w:rPr>
          <w:rFonts w:hint="eastAsia"/>
          <w:kern w:val="2"/>
          <w:sz w:val="24"/>
        </w:rPr>
        <w:t>％的額外關稅，其中包括美國向中國出口最多的產品</w:t>
      </w:r>
      <w:proofErr w:type="gramStart"/>
      <w:r w:rsidRPr="00CA473A">
        <w:rPr>
          <w:rFonts w:hint="eastAsia"/>
          <w:kern w:val="2"/>
          <w:sz w:val="24"/>
        </w:rPr>
        <w:t>──</w:t>
      </w:r>
      <w:proofErr w:type="gramEnd"/>
      <w:r w:rsidRPr="00CA473A">
        <w:rPr>
          <w:rFonts w:hint="eastAsia"/>
          <w:kern w:val="2"/>
          <w:sz w:val="24"/>
        </w:rPr>
        <w:t>大豆。在貿易戰開打之前，中國是美國最主要的農產品消費國之一，不但買了美國</w:t>
      </w:r>
      <w:r w:rsidRPr="00CA473A">
        <w:rPr>
          <w:rFonts w:hint="eastAsia"/>
          <w:kern w:val="2"/>
          <w:sz w:val="24"/>
        </w:rPr>
        <w:t>60</w:t>
      </w:r>
      <w:r w:rsidRPr="00CA473A">
        <w:rPr>
          <w:rFonts w:hint="eastAsia"/>
          <w:kern w:val="2"/>
          <w:sz w:val="24"/>
        </w:rPr>
        <w:t>％的大豆，也是高粱、乳製品和豬肉的高消費國。兩國貿易戰打了</w:t>
      </w:r>
      <w:r w:rsidRPr="00CA473A">
        <w:rPr>
          <w:rFonts w:hint="eastAsia"/>
          <w:kern w:val="2"/>
          <w:sz w:val="24"/>
        </w:rPr>
        <w:t>1</w:t>
      </w:r>
      <w:r w:rsidRPr="00CA473A">
        <w:rPr>
          <w:rFonts w:hint="eastAsia"/>
          <w:kern w:val="2"/>
          <w:sz w:val="24"/>
        </w:rPr>
        <w:t>年半，終於在</w:t>
      </w:r>
      <w:r w:rsidRPr="00CA473A">
        <w:rPr>
          <w:rFonts w:hint="eastAsia"/>
          <w:kern w:val="2"/>
          <w:sz w:val="24"/>
        </w:rPr>
        <w:t>2020</w:t>
      </w:r>
      <w:r w:rsidRPr="00CA473A">
        <w:rPr>
          <w:rFonts w:hint="eastAsia"/>
          <w:kern w:val="2"/>
          <w:sz w:val="24"/>
        </w:rPr>
        <w:t>年</w:t>
      </w:r>
      <w:r w:rsidRPr="00CA473A">
        <w:rPr>
          <w:rFonts w:hint="eastAsia"/>
          <w:kern w:val="2"/>
          <w:sz w:val="24"/>
        </w:rPr>
        <w:t>1</w:t>
      </w:r>
      <w:r w:rsidRPr="00CA473A">
        <w:rPr>
          <w:rFonts w:hint="eastAsia"/>
          <w:kern w:val="2"/>
          <w:sz w:val="24"/>
        </w:rPr>
        <w:t>月</w:t>
      </w:r>
      <w:r w:rsidRPr="00CA473A">
        <w:rPr>
          <w:rFonts w:hint="eastAsia"/>
          <w:kern w:val="2"/>
          <w:sz w:val="24"/>
        </w:rPr>
        <w:t>16</w:t>
      </w:r>
      <w:r w:rsidRPr="00CA473A">
        <w:rPr>
          <w:rFonts w:hint="eastAsia"/>
          <w:kern w:val="2"/>
          <w:sz w:val="24"/>
        </w:rPr>
        <w:t>日美中兩國簽署第一階段貿易協議，中國承諾要擴大購買美國農產品。</w:t>
      </w:r>
      <w:r w:rsidRPr="00CA473A">
        <w:rPr>
          <w:kern w:val="2"/>
          <w:sz w:val="24"/>
        </w:rPr>
        <w:br/>
      </w:r>
      <w:r w:rsidRPr="00CA473A">
        <w:rPr>
          <w:rFonts w:hint="eastAsia"/>
          <w:kern w:val="2"/>
          <w:sz w:val="24"/>
        </w:rPr>
        <w:t xml:space="preserve">　　過去兩年</w:t>
      </w:r>
      <w:proofErr w:type="gramStart"/>
      <w:r w:rsidRPr="00CA473A">
        <w:rPr>
          <w:rFonts w:hint="eastAsia"/>
          <w:kern w:val="2"/>
          <w:sz w:val="24"/>
        </w:rPr>
        <w:t>之間，</w:t>
      </w:r>
      <w:proofErr w:type="gramEnd"/>
      <w:r w:rsidRPr="00CA473A">
        <w:rPr>
          <w:rFonts w:hint="eastAsia"/>
          <w:kern w:val="2"/>
          <w:sz w:val="24"/>
        </w:rPr>
        <w:t>在美中貿易戰的背景下，出口量受到影響，美國農民變得更加依賴政府補助過活。農業部</w:t>
      </w:r>
      <w:proofErr w:type="gramStart"/>
      <w:r w:rsidRPr="00CA473A">
        <w:rPr>
          <w:rFonts w:hint="eastAsia"/>
          <w:kern w:val="2"/>
          <w:sz w:val="24"/>
        </w:rPr>
        <w:t>祕</w:t>
      </w:r>
      <w:proofErr w:type="gramEnd"/>
      <w:r w:rsidRPr="00CA473A">
        <w:rPr>
          <w:rFonts w:hint="eastAsia"/>
          <w:kern w:val="2"/>
          <w:sz w:val="24"/>
        </w:rPr>
        <w:t>書長表示，中國接下來很快就會開始購買美國農產品，實現承諾的</w:t>
      </w:r>
      <w:r w:rsidRPr="00CA473A">
        <w:rPr>
          <w:rFonts w:hint="eastAsia"/>
          <w:kern w:val="2"/>
          <w:sz w:val="24"/>
        </w:rPr>
        <w:t>400</w:t>
      </w:r>
      <w:r w:rsidRPr="00CA473A">
        <w:rPr>
          <w:rFonts w:hint="eastAsia"/>
          <w:kern w:val="2"/>
          <w:sz w:val="24"/>
        </w:rPr>
        <w:t>億美元（約新臺幣</w:t>
      </w:r>
      <w:r w:rsidRPr="00CA473A">
        <w:rPr>
          <w:rFonts w:hint="eastAsia"/>
          <w:kern w:val="2"/>
          <w:sz w:val="24"/>
        </w:rPr>
        <w:t>1.2</w:t>
      </w:r>
      <w:r w:rsidRPr="00CA473A">
        <w:rPr>
          <w:rFonts w:hint="eastAsia"/>
          <w:kern w:val="2"/>
          <w:sz w:val="24"/>
        </w:rPr>
        <w:t>兆元）農產品購買目標。如此</w:t>
      </w:r>
      <w:proofErr w:type="gramStart"/>
      <w:r w:rsidRPr="00CA473A">
        <w:rPr>
          <w:rFonts w:hint="eastAsia"/>
          <w:kern w:val="2"/>
          <w:sz w:val="24"/>
        </w:rPr>
        <w:t>一來，</w:t>
      </w:r>
      <w:proofErr w:type="gramEnd"/>
      <w:r w:rsidRPr="00CA473A">
        <w:rPr>
          <w:rFonts w:hint="eastAsia"/>
          <w:kern w:val="2"/>
          <w:sz w:val="24"/>
        </w:rPr>
        <w:t>農民對政府補助的需求便會逐漸降低。</w:t>
      </w:r>
      <w:r w:rsidRPr="00CA473A">
        <w:rPr>
          <w:sz w:val="24"/>
        </w:rPr>
        <w:t xml:space="preserve">　</w:t>
      </w:r>
      <w:bookmarkEnd w:id="202"/>
    </w:p>
    <w:p w:rsidR="00102561" w:rsidRDefault="00E939C0" w:rsidP="00427CE5">
      <w:pPr>
        <w:pStyle w:val="Normal1"/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  <w:textAlignment w:val="center"/>
        <w:rPr>
          <w:sz w:val="24"/>
        </w:rPr>
      </w:pPr>
      <w:bookmarkStart w:id="204" w:name="QQ220506000811_1_H"/>
      <w:r>
        <w:rPr>
          <w:sz w:val="24"/>
        </w:rPr>
        <w:tab/>
        <w:t>(8</w:t>
      </w:r>
      <w:r w:rsidR="00102561">
        <w:rPr>
          <w:sz w:val="24"/>
        </w:rPr>
        <w:t>4</w:t>
      </w:r>
      <w:r w:rsidRPr="00CA473A">
        <w:rPr>
          <w:sz w:val="24"/>
        </w:rPr>
        <w:t>)</w:t>
      </w:r>
      <w:r w:rsidRPr="00CA473A">
        <w:rPr>
          <w:sz w:val="24"/>
        </w:rPr>
        <w:tab/>
      </w:r>
      <w:r w:rsidRPr="00CA473A">
        <w:rPr>
          <w:rFonts w:hint="eastAsia"/>
          <w:kern w:val="2"/>
          <w:sz w:val="24"/>
        </w:rPr>
        <w:t>美中貿易戰開打</w:t>
      </w:r>
      <w:proofErr w:type="gramStart"/>
      <w:r w:rsidRPr="00CA473A">
        <w:rPr>
          <w:rFonts w:hint="eastAsia"/>
          <w:kern w:val="2"/>
          <w:sz w:val="24"/>
        </w:rPr>
        <w:t>期間，</w:t>
      </w:r>
      <w:proofErr w:type="gramEnd"/>
      <w:r w:rsidRPr="00CA473A">
        <w:rPr>
          <w:rFonts w:hint="eastAsia"/>
          <w:kern w:val="2"/>
          <w:sz w:val="24"/>
        </w:rPr>
        <w:t>因為進口國中國對美國農產品課徵</w:t>
      </w:r>
      <w:r w:rsidRPr="00CA473A">
        <w:rPr>
          <w:rFonts w:hint="eastAsia"/>
          <w:kern w:val="2"/>
          <w:sz w:val="24"/>
        </w:rPr>
        <w:t>25</w:t>
      </w:r>
      <w:r w:rsidRPr="00CA473A">
        <w:rPr>
          <w:rFonts w:hint="eastAsia"/>
          <w:kern w:val="2"/>
          <w:sz w:val="24"/>
        </w:rPr>
        <w:t>％的關稅，對美國的農民產生很大的影響。依此貿易情況來推論，下列敘述何者正確？</w:t>
      </w:r>
      <w:r w:rsidRPr="00CA473A">
        <w:rPr>
          <w:sz w:val="24"/>
        </w:rPr>
        <w:t xml:space="preserve">　</w:t>
      </w:r>
      <w:bookmarkEnd w:id="204"/>
    </w:p>
    <w:p w:rsidR="00102561" w:rsidRDefault="00102561" w:rsidP="00427CE5">
      <w:pPr>
        <w:pStyle w:val="Normal1"/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  <w:textAlignment w:val="center"/>
        <w:rPr>
          <w:sz w:val="24"/>
        </w:rPr>
      </w:pPr>
      <w:r>
        <w:rPr>
          <w:sz w:val="24"/>
        </w:rPr>
        <w:t xml:space="preserve">   </w:t>
      </w:r>
      <w:r w:rsidR="00E939C0" w:rsidRPr="00CA473A">
        <w:rPr>
          <w:sz w:val="24"/>
        </w:rPr>
        <w:t>(A)</w:t>
      </w:r>
      <w:bookmarkStart w:id="205" w:name="QQ220506000811_1_1"/>
      <w:r w:rsidR="00E939C0" w:rsidRPr="00CA473A">
        <w:rPr>
          <w:rFonts w:hint="eastAsia"/>
          <w:kern w:val="2"/>
          <w:sz w:val="24"/>
        </w:rPr>
        <w:t>在兩國貿易戰的結果，總體來看對中國較有利，對美國不利</w:t>
      </w:r>
      <w:r w:rsidR="00E939C0" w:rsidRPr="00CA473A">
        <w:rPr>
          <w:sz w:val="24"/>
        </w:rPr>
        <w:t xml:space="preserve">　</w:t>
      </w:r>
      <w:bookmarkEnd w:id="205"/>
    </w:p>
    <w:p w:rsidR="00102561" w:rsidRDefault="00102561" w:rsidP="00427CE5">
      <w:pPr>
        <w:pStyle w:val="Normal1"/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  <w:textAlignment w:val="center"/>
        <w:rPr>
          <w:sz w:val="24"/>
        </w:rPr>
      </w:pPr>
      <w:r>
        <w:rPr>
          <w:sz w:val="24"/>
        </w:rPr>
        <w:t xml:space="preserve">   </w:t>
      </w:r>
      <w:r w:rsidR="00E939C0" w:rsidRPr="00CA473A">
        <w:rPr>
          <w:sz w:val="24"/>
        </w:rPr>
        <w:t>(B)</w:t>
      </w:r>
      <w:bookmarkStart w:id="206" w:name="QQ220506000811_1_2"/>
      <w:r w:rsidR="00E939C0" w:rsidRPr="00CA473A">
        <w:rPr>
          <w:rFonts w:hint="eastAsia"/>
          <w:kern w:val="2"/>
          <w:sz w:val="24"/>
        </w:rPr>
        <w:t>美國在生產大豆和高粱等農產品，具有絕對利益和比較利益</w:t>
      </w:r>
      <w:r w:rsidR="00E939C0" w:rsidRPr="00CA473A">
        <w:rPr>
          <w:sz w:val="24"/>
        </w:rPr>
        <w:t xml:space="preserve">　</w:t>
      </w:r>
      <w:bookmarkEnd w:id="206"/>
    </w:p>
    <w:p w:rsidR="00102561" w:rsidRDefault="00102561" w:rsidP="00427CE5">
      <w:pPr>
        <w:pStyle w:val="Normal1"/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  <w:textAlignment w:val="center"/>
        <w:rPr>
          <w:sz w:val="24"/>
        </w:rPr>
      </w:pPr>
      <w:r>
        <w:rPr>
          <w:sz w:val="24"/>
        </w:rPr>
        <w:t xml:space="preserve">   </w:t>
      </w:r>
      <w:r w:rsidR="00E939C0" w:rsidRPr="00CA473A">
        <w:rPr>
          <w:sz w:val="24"/>
        </w:rPr>
        <w:t>(C)</w:t>
      </w:r>
      <w:bookmarkStart w:id="207" w:name="QQ220506000811_1_3"/>
      <w:r w:rsidR="00E939C0" w:rsidRPr="00CA473A">
        <w:rPr>
          <w:rFonts w:hint="eastAsia"/>
          <w:kern w:val="2"/>
          <w:sz w:val="24"/>
        </w:rPr>
        <w:t>兩國貿易戰在開打</w:t>
      </w:r>
      <w:proofErr w:type="gramStart"/>
      <w:r w:rsidR="00E939C0" w:rsidRPr="00CA473A">
        <w:rPr>
          <w:rFonts w:hint="eastAsia"/>
          <w:kern w:val="2"/>
          <w:sz w:val="24"/>
        </w:rPr>
        <w:t>期間，</w:t>
      </w:r>
      <w:proofErr w:type="gramEnd"/>
      <w:r w:rsidR="00E939C0" w:rsidRPr="00CA473A">
        <w:rPr>
          <w:rFonts w:hint="eastAsia"/>
          <w:kern w:val="2"/>
          <w:sz w:val="24"/>
        </w:rPr>
        <w:t>不利於中國的農產品消費者</w:t>
      </w:r>
      <w:r w:rsidR="00E939C0" w:rsidRPr="00CA473A">
        <w:rPr>
          <w:sz w:val="24"/>
        </w:rPr>
        <w:t xml:space="preserve">　</w:t>
      </w:r>
      <w:bookmarkEnd w:id="207"/>
    </w:p>
    <w:p w:rsidR="00E939C0" w:rsidRPr="00CA473A" w:rsidRDefault="00102561" w:rsidP="00427CE5">
      <w:pPr>
        <w:pStyle w:val="Normal1"/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  <w:textAlignment w:val="center"/>
        <w:rPr>
          <w:rFonts w:eastAsia="DengXian"/>
          <w:sz w:val="24"/>
          <w:lang w:eastAsia="zh-CN"/>
        </w:rPr>
      </w:pPr>
      <w:r>
        <w:rPr>
          <w:sz w:val="24"/>
        </w:rPr>
        <w:t xml:space="preserve">   </w:t>
      </w:r>
      <w:r w:rsidR="00E939C0" w:rsidRPr="00CA473A">
        <w:rPr>
          <w:sz w:val="24"/>
        </w:rPr>
        <w:t>(D)</w:t>
      </w:r>
      <w:bookmarkStart w:id="208" w:name="QQ220506000811_1_4"/>
      <w:r w:rsidR="00E939C0" w:rsidRPr="00CA473A">
        <w:rPr>
          <w:rFonts w:hint="eastAsia"/>
          <w:kern w:val="2"/>
          <w:sz w:val="24"/>
        </w:rPr>
        <w:t>兩國簽署貿易協議之後，有利於美國的農產品消費者</w:t>
      </w:r>
      <w:r w:rsidR="00E939C0" w:rsidRPr="00CA473A">
        <w:rPr>
          <w:sz w:val="24"/>
        </w:rPr>
        <w:t xml:space="preserve">　</w:t>
      </w:r>
      <w:bookmarkEnd w:id="208"/>
    </w:p>
    <w:p w:rsidR="00102561" w:rsidRDefault="00E939C0" w:rsidP="00427CE5">
      <w:pPr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</w:pPr>
      <w:bookmarkStart w:id="209" w:name="QQ220506000811_2_H"/>
      <w:r>
        <w:tab/>
        <w:t>(8</w:t>
      </w:r>
      <w:r w:rsidR="00102561">
        <w:t>5</w:t>
      </w:r>
      <w:r w:rsidRPr="00CA473A">
        <w:t>)</w:t>
      </w:r>
      <w:r w:rsidRPr="00CA473A">
        <w:tab/>
      </w:r>
      <w:r w:rsidRPr="00CA473A">
        <w:rPr>
          <w:rFonts w:hint="eastAsia"/>
        </w:rPr>
        <w:t>假設美國對中國輸入的產品課徵</w:t>
      </w:r>
      <w:r w:rsidRPr="00CA473A">
        <w:rPr>
          <w:rFonts w:hint="eastAsia"/>
        </w:rPr>
        <w:t>25</w:t>
      </w:r>
      <w:r w:rsidRPr="00CA473A">
        <w:rPr>
          <w:rFonts w:hint="eastAsia"/>
        </w:rPr>
        <w:t>％的高關稅，兩國因而產生了貿易糾紛，中國可以透過哪一個國際組織來解決貿易爭端？</w:t>
      </w:r>
      <w:r w:rsidRPr="00CA473A">
        <w:t xml:space="preserve">　</w:t>
      </w:r>
      <w:bookmarkEnd w:id="209"/>
    </w:p>
    <w:p w:rsidR="00102561" w:rsidRDefault="00102561" w:rsidP="00427CE5">
      <w:pPr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</w:pPr>
      <w:r>
        <w:t xml:space="preserve">  </w:t>
      </w:r>
      <w:r w:rsidR="00E939C0" w:rsidRPr="00CA473A">
        <w:t>(A)</w:t>
      </w:r>
      <w:bookmarkStart w:id="210" w:name="QQ220506000811_2_1"/>
      <w:r w:rsidR="00E939C0" w:rsidRPr="00CA473A">
        <w:rPr>
          <w:rFonts w:hint="eastAsia"/>
        </w:rPr>
        <w:t>世界銀行（</w:t>
      </w:r>
      <w:r w:rsidR="00E939C0" w:rsidRPr="00CA473A">
        <w:rPr>
          <w:rFonts w:hint="eastAsia"/>
        </w:rPr>
        <w:t>WB</w:t>
      </w:r>
      <w:r w:rsidR="00E939C0" w:rsidRPr="00CA473A">
        <w:rPr>
          <w:rFonts w:hint="eastAsia"/>
        </w:rPr>
        <w:t>）</w:t>
      </w:r>
      <w:r w:rsidR="00E939C0" w:rsidRPr="00CA473A">
        <w:t xml:space="preserve">　</w:t>
      </w:r>
      <w:bookmarkEnd w:id="210"/>
      <w:r>
        <w:t xml:space="preserve">      </w:t>
      </w:r>
      <w:r w:rsidR="00E939C0" w:rsidRPr="00CA473A">
        <w:t>(B)</w:t>
      </w:r>
      <w:bookmarkStart w:id="211" w:name="QQ220506000811_2_2"/>
      <w:r w:rsidR="00E939C0" w:rsidRPr="00CA473A">
        <w:rPr>
          <w:rFonts w:hint="eastAsia"/>
        </w:rPr>
        <w:t>國際貨幣基金（</w:t>
      </w:r>
      <w:r w:rsidR="00E939C0" w:rsidRPr="00CA473A">
        <w:rPr>
          <w:rFonts w:hint="eastAsia"/>
        </w:rPr>
        <w:t>IMF</w:t>
      </w:r>
      <w:r w:rsidR="00E939C0" w:rsidRPr="00CA473A">
        <w:rPr>
          <w:rFonts w:hint="eastAsia"/>
        </w:rPr>
        <w:t>）</w:t>
      </w:r>
      <w:r w:rsidR="00E939C0" w:rsidRPr="00CA473A">
        <w:t xml:space="preserve">　</w:t>
      </w:r>
      <w:bookmarkEnd w:id="211"/>
    </w:p>
    <w:p w:rsidR="00CA473A" w:rsidRPr="00CA473A" w:rsidRDefault="00102561" w:rsidP="00427CE5">
      <w:pPr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  <w:rPr>
          <w:rFonts w:ascii="細明體" w:hAnsi="細明體"/>
        </w:rPr>
      </w:pPr>
      <w:r>
        <w:t xml:space="preserve">  </w:t>
      </w:r>
      <w:r w:rsidR="00E939C0" w:rsidRPr="00CA473A">
        <w:t>(C)</w:t>
      </w:r>
      <w:bookmarkStart w:id="212" w:name="QQ220506000811_2_3"/>
      <w:r w:rsidR="00E939C0" w:rsidRPr="00CA473A">
        <w:rPr>
          <w:rFonts w:hint="eastAsia"/>
        </w:rPr>
        <w:t>世界貿易組織（</w:t>
      </w:r>
      <w:r w:rsidR="00E939C0" w:rsidRPr="00CA473A">
        <w:rPr>
          <w:rFonts w:hint="eastAsia"/>
        </w:rPr>
        <w:t>WTO</w:t>
      </w:r>
      <w:r w:rsidR="00E939C0" w:rsidRPr="00CA473A">
        <w:rPr>
          <w:rFonts w:hint="eastAsia"/>
        </w:rPr>
        <w:t>）</w:t>
      </w:r>
      <w:r>
        <w:rPr>
          <w:rFonts w:hint="eastAsia"/>
        </w:rPr>
        <w:t xml:space="preserve"> </w:t>
      </w:r>
      <w:r w:rsidR="00E939C0" w:rsidRPr="00CA473A">
        <w:t xml:space="preserve">　</w:t>
      </w:r>
      <w:bookmarkEnd w:id="212"/>
      <w:r w:rsidR="00E939C0" w:rsidRPr="00CA473A">
        <w:t>(D)</w:t>
      </w:r>
      <w:bookmarkStart w:id="213" w:name="QQ220506000811_2_4"/>
      <w:r w:rsidR="00E939C0" w:rsidRPr="00CA473A">
        <w:rPr>
          <w:rFonts w:hint="eastAsia"/>
        </w:rPr>
        <w:t>聯合國下轄的國際法院（</w:t>
      </w:r>
      <w:r w:rsidR="00E939C0" w:rsidRPr="00CA473A">
        <w:rPr>
          <w:rFonts w:hint="eastAsia"/>
        </w:rPr>
        <w:t>ICJ</w:t>
      </w:r>
      <w:r w:rsidR="00E939C0" w:rsidRPr="00CA473A">
        <w:rPr>
          <w:rFonts w:hint="eastAsia"/>
        </w:rPr>
        <w:t>）</w:t>
      </w:r>
      <w:r w:rsidR="00E939C0" w:rsidRPr="00CA473A">
        <w:t xml:space="preserve">　</w:t>
      </w:r>
      <w:bookmarkEnd w:id="203"/>
      <w:bookmarkEnd w:id="213"/>
    </w:p>
    <w:p w:rsidR="00E939C0" w:rsidRPr="00CA473A" w:rsidRDefault="00E939C0" w:rsidP="00427CE5">
      <w:pPr>
        <w:pStyle w:val="Normal0"/>
        <w:tabs>
          <w:tab w:val="left" w:pos="289"/>
          <w:tab w:val="left" w:pos="573"/>
        </w:tabs>
        <w:snapToGrid w:val="0"/>
        <w:spacing w:line="360" w:lineRule="exact"/>
        <w:ind w:left="283"/>
        <w:textAlignment w:val="center"/>
        <w:rPr>
          <w:rFonts w:eastAsia="DengXian"/>
          <w:sz w:val="24"/>
          <w:lang w:eastAsia="zh-CN"/>
        </w:rPr>
      </w:pPr>
      <w:bookmarkStart w:id="214" w:name="QQ220506000816_M"/>
      <w:bookmarkStart w:id="215" w:name="QQ220506000816"/>
      <w:r>
        <w:rPr>
          <w:rFonts w:hint="eastAsia"/>
          <w:kern w:val="2"/>
          <w:sz w:val="24"/>
        </w:rPr>
        <w:t>●</w:t>
      </w:r>
      <w:r w:rsidRPr="00CA473A">
        <w:rPr>
          <w:rFonts w:hint="eastAsia"/>
          <w:kern w:val="2"/>
          <w:sz w:val="24"/>
        </w:rPr>
        <w:t xml:space="preserve">　　我國加入世界貿易組織（</w:t>
      </w:r>
      <w:r w:rsidRPr="00CA473A">
        <w:rPr>
          <w:rFonts w:hint="eastAsia"/>
          <w:kern w:val="2"/>
          <w:sz w:val="24"/>
        </w:rPr>
        <w:t>WTO</w:t>
      </w:r>
      <w:r w:rsidRPr="00CA473A">
        <w:rPr>
          <w:rFonts w:hint="eastAsia"/>
          <w:kern w:val="2"/>
          <w:sz w:val="24"/>
        </w:rPr>
        <w:t>）後，雖然享受貿易自由化的好處，但同時也面臨各國的競爭。其中，中國毛巾就曾大量低價傾銷臺灣，對國內毛巾業造成嚴重衝擊。因此，政府在</w:t>
      </w:r>
      <w:r w:rsidRPr="00CA473A">
        <w:rPr>
          <w:rFonts w:hint="eastAsia"/>
          <w:kern w:val="2"/>
          <w:sz w:val="24"/>
        </w:rPr>
        <w:t>2006</w:t>
      </w:r>
      <w:r w:rsidRPr="00CA473A">
        <w:rPr>
          <w:rFonts w:hint="eastAsia"/>
          <w:kern w:val="2"/>
          <w:sz w:val="24"/>
        </w:rPr>
        <w:t>年時針對中國毛巾課徵高達</w:t>
      </w:r>
      <w:r w:rsidRPr="00CA473A">
        <w:rPr>
          <w:rFonts w:hint="eastAsia"/>
          <w:kern w:val="2"/>
          <w:sz w:val="24"/>
        </w:rPr>
        <w:t>204.1</w:t>
      </w:r>
      <w:r w:rsidRPr="00CA473A">
        <w:rPr>
          <w:rFonts w:hint="eastAsia"/>
          <w:kern w:val="2"/>
          <w:sz w:val="24"/>
        </w:rPr>
        <w:t>％的「反傾銷稅」，再加上原本毛巾即有的關稅</w:t>
      </w:r>
      <w:r w:rsidRPr="00CA473A">
        <w:rPr>
          <w:rFonts w:hint="eastAsia"/>
          <w:kern w:val="2"/>
          <w:sz w:val="24"/>
        </w:rPr>
        <w:t>10.5</w:t>
      </w:r>
      <w:r w:rsidRPr="00CA473A">
        <w:rPr>
          <w:rFonts w:hint="eastAsia"/>
          <w:kern w:val="2"/>
          <w:sz w:val="24"/>
        </w:rPr>
        <w:t>％，中國毛巾業者必須承擔高於原先</w:t>
      </w:r>
      <w:r w:rsidRPr="00CA473A">
        <w:rPr>
          <w:rFonts w:hint="eastAsia"/>
          <w:kern w:val="2"/>
          <w:sz w:val="24"/>
        </w:rPr>
        <w:t>2</w:t>
      </w:r>
      <w:r w:rsidRPr="00CA473A">
        <w:rPr>
          <w:rFonts w:hint="eastAsia"/>
          <w:kern w:val="2"/>
          <w:sz w:val="24"/>
        </w:rPr>
        <w:t>倍的出口價格。</w:t>
      </w:r>
      <w:r w:rsidRPr="00CA473A">
        <w:rPr>
          <w:kern w:val="2"/>
          <w:sz w:val="24"/>
        </w:rPr>
        <w:br/>
      </w:r>
      <w:r w:rsidRPr="00CA473A">
        <w:rPr>
          <w:rFonts w:hint="eastAsia"/>
          <w:kern w:val="2"/>
          <w:sz w:val="24"/>
        </w:rPr>
        <w:t xml:space="preserve">　　面臨中國的低價競爭，國內毛巾業者為了維持生存空間，紛紛開始轉型。例如：將毛巾從生活用品轉型</w:t>
      </w:r>
      <w:proofErr w:type="gramStart"/>
      <w:r w:rsidRPr="00CA473A">
        <w:rPr>
          <w:rFonts w:hint="eastAsia"/>
          <w:kern w:val="2"/>
          <w:sz w:val="24"/>
        </w:rPr>
        <w:t>為文創產品</w:t>
      </w:r>
      <w:proofErr w:type="gramEnd"/>
      <w:r w:rsidRPr="00CA473A">
        <w:rPr>
          <w:rFonts w:hint="eastAsia"/>
          <w:kern w:val="2"/>
          <w:sz w:val="24"/>
        </w:rPr>
        <w:t>，創造出各式各樣的蛋糕毛巾、公仔毛巾，並轉型為「觀光工廠」，透過體驗活動達到行銷的效果。</w:t>
      </w:r>
      <w:r w:rsidRPr="00CA473A">
        <w:rPr>
          <w:sz w:val="24"/>
        </w:rPr>
        <w:t xml:space="preserve">　</w:t>
      </w:r>
      <w:bookmarkEnd w:id="214"/>
    </w:p>
    <w:p w:rsidR="00102561" w:rsidRDefault="00102561" w:rsidP="00427CE5">
      <w:pPr>
        <w:pStyle w:val="Normal1"/>
        <w:tabs>
          <w:tab w:val="left" w:pos="289"/>
          <w:tab w:val="left" w:pos="573"/>
          <w:tab w:val="left" w:pos="1587"/>
        </w:tabs>
        <w:snapToGrid w:val="0"/>
        <w:spacing w:line="360" w:lineRule="exact"/>
        <w:ind w:left="567" w:hanging="283"/>
        <w:textAlignment w:val="center"/>
        <w:rPr>
          <w:sz w:val="24"/>
        </w:rPr>
      </w:pPr>
      <w:bookmarkStart w:id="216" w:name="QQ220506000816_1_H"/>
      <w:r>
        <w:rPr>
          <w:sz w:val="24"/>
        </w:rPr>
        <w:tab/>
        <w:t>(86</w:t>
      </w:r>
      <w:r w:rsidR="00E939C0" w:rsidRPr="00CA473A">
        <w:rPr>
          <w:sz w:val="24"/>
        </w:rPr>
        <w:t>)</w:t>
      </w:r>
      <w:r w:rsidR="00E939C0">
        <w:rPr>
          <w:sz w:val="24"/>
        </w:rPr>
        <w:t xml:space="preserve"> </w:t>
      </w:r>
      <w:r w:rsidR="00E939C0" w:rsidRPr="00CA473A">
        <w:rPr>
          <w:rFonts w:hint="eastAsia"/>
          <w:kern w:val="2"/>
          <w:sz w:val="24"/>
        </w:rPr>
        <w:t>根據</w:t>
      </w:r>
      <w:r w:rsidR="00E939C0" w:rsidRPr="00CA473A">
        <w:rPr>
          <w:rFonts w:hint="eastAsia"/>
          <w:kern w:val="2"/>
          <w:sz w:val="24"/>
        </w:rPr>
        <w:t>WTO</w:t>
      </w:r>
      <w:r w:rsidR="00E939C0" w:rsidRPr="00CA473A">
        <w:rPr>
          <w:rFonts w:hint="eastAsia"/>
          <w:kern w:val="2"/>
          <w:sz w:val="24"/>
        </w:rPr>
        <w:t>的規定，允許各國政府課徵反傾銷稅主要是為了下列何種目的？</w:t>
      </w:r>
      <w:r w:rsidR="00E939C0" w:rsidRPr="00CA473A">
        <w:rPr>
          <w:sz w:val="24"/>
        </w:rPr>
        <w:t xml:space="preserve">　</w:t>
      </w:r>
      <w:bookmarkEnd w:id="216"/>
    </w:p>
    <w:p w:rsidR="00E939C0" w:rsidRPr="00CA473A" w:rsidRDefault="00102561" w:rsidP="00427CE5">
      <w:pPr>
        <w:pStyle w:val="Normal1"/>
        <w:tabs>
          <w:tab w:val="left" w:pos="289"/>
          <w:tab w:val="left" w:pos="573"/>
          <w:tab w:val="left" w:pos="1587"/>
        </w:tabs>
        <w:snapToGrid w:val="0"/>
        <w:spacing w:line="360" w:lineRule="exact"/>
        <w:ind w:left="567" w:hanging="283"/>
        <w:textAlignment w:val="center"/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 xml:space="preserve">     </w:t>
      </w:r>
      <w:r w:rsidR="00E939C0" w:rsidRPr="00CA473A">
        <w:rPr>
          <w:sz w:val="24"/>
        </w:rPr>
        <w:t>(A)</w:t>
      </w:r>
      <w:bookmarkStart w:id="217" w:name="QQ220506000816_1_1"/>
      <w:r w:rsidR="00E939C0" w:rsidRPr="00CA473A">
        <w:rPr>
          <w:rFonts w:hint="eastAsia"/>
          <w:kern w:val="2"/>
          <w:sz w:val="24"/>
        </w:rPr>
        <w:t>扶植國內產業</w:t>
      </w:r>
      <w:r w:rsidR="00E939C0" w:rsidRPr="00CA473A">
        <w:rPr>
          <w:sz w:val="24"/>
        </w:rPr>
        <w:t xml:space="preserve">　</w:t>
      </w:r>
      <w:bookmarkEnd w:id="217"/>
      <w:r w:rsidR="00E939C0" w:rsidRPr="00CA473A">
        <w:rPr>
          <w:sz w:val="24"/>
        </w:rPr>
        <w:t>(B)</w:t>
      </w:r>
      <w:bookmarkStart w:id="218" w:name="QQ220506000816_1_2"/>
      <w:r w:rsidR="00E939C0" w:rsidRPr="00CA473A">
        <w:rPr>
          <w:rFonts w:hint="eastAsia"/>
          <w:kern w:val="2"/>
          <w:sz w:val="24"/>
        </w:rPr>
        <w:t>維持貿易公平</w:t>
      </w:r>
      <w:r w:rsidR="00E939C0" w:rsidRPr="00CA473A">
        <w:rPr>
          <w:sz w:val="24"/>
        </w:rPr>
        <w:t xml:space="preserve">　</w:t>
      </w:r>
      <w:bookmarkEnd w:id="218"/>
      <w:r w:rsidR="00E939C0" w:rsidRPr="00CA473A">
        <w:rPr>
          <w:sz w:val="24"/>
        </w:rPr>
        <w:t>(C)</w:t>
      </w:r>
      <w:bookmarkStart w:id="219" w:name="QQ220506000816_1_3"/>
      <w:r w:rsidR="00E939C0" w:rsidRPr="00CA473A">
        <w:rPr>
          <w:rFonts w:hint="eastAsia"/>
          <w:kern w:val="2"/>
          <w:sz w:val="24"/>
        </w:rPr>
        <w:t>增加國內消費</w:t>
      </w:r>
      <w:r w:rsidR="00E939C0" w:rsidRPr="00CA473A">
        <w:rPr>
          <w:sz w:val="24"/>
        </w:rPr>
        <w:t xml:space="preserve">　</w:t>
      </w:r>
      <w:bookmarkEnd w:id="219"/>
      <w:r w:rsidR="00E939C0" w:rsidRPr="00CA473A">
        <w:rPr>
          <w:sz w:val="24"/>
        </w:rPr>
        <w:t>(D)</w:t>
      </w:r>
      <w:bookmarkStart w:id="220" w:name="QQ220506000816_1_4"/>
      <w:r w:rsidR="00E939C0" w:rsidRPr="00CA473A">
        <w:rPr>
          <w:rFonts w:hint="eastAsia"/>
          <w:kern w:val="2"/>
          <w:sz w:val="24"/>
        </w:rPr>
        <w:t>提升消費者剩餘</w:t>
      </w:r>
      <w:r w:rsidR="00E939C0" w:rsidRPr="00CA473A">
        <w:rPr>
          <w:sz w:val="24"/>
        </w:rPr>
        <w:t xml:space="preserve">　</w:t>
      </w:r>
      <w:bookmarkEnd w:id="220"/>
    </w:p>
    <w:p w:rsidR="00102561" w:rsidRDefault="00102561" w:rsidP="00427CE5">
      <w:pPr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</w:pPr>
      <w:bookmarkStart w:id="221" w:name="QQ220506000816_2_H"/>
      <w:r>
        <w:tab/>
        <w:t>(87</w:t>
      </w:r>
      <w:r w:rsidR="00E939C0" w:rsidRPr="00CA473A">
        <w:t>)</w:t>
      </w:r>
      <w:r w:rsidR="00E939C0" w:rsidRPr="00CA473A">
        <w:tab/>
      </w:r>
      <w:proofErr w:type="gramStart"/>
      <w:r w:rsidR="00E939C0" w:rsidRPr="00CA473A">
        <w:rPr>
          <w:rFonts w:hint="eastAsia"/>
        </w:rPr>
        <w:t>根據題文判斷</w:t>
      </w:r>
      <w:proofErr w:type="gramEnd"/>
      <w:r w:rsidR="00E939C0" w:rsidRPr="00CA473A">
        <w:rPr>
          <w:rFonts w:hint="eastAsia"/>
        </w:rPr>
        <w:t>，我國毛巾產業雖面臨中國低價競爭，但也帶來什麼正面影響？</w:t>
      </w:r>
      <w:r w:rsidR="00E939C0" w:rsidRPr="00CA473A">
        <w:t xml:space="preserve">　</w:t>
      </w:r>
      <w:bookmarkEnd w:id="221"/>
      <w:r>
        <w:t xml:space="preserve">  </w:t>
      </w:r>
    </w:p>
    <w:p w:rsidR="00102561" w:rsidRDefault="00102561" w:rsidP="00427CE5">
      <w:pPr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</w:pPr>
      <w:r>
        <w:rPr>
          <w:rFonts w:hint="eastAsia"/>
        </w:rPr>
        <w:t xml:space="preserve">     </w:t>
      </w:r>
      <w:r w:rsidR="00E939C0" w:rsidRPr="00CA473A">
        <w:t>(A)</w:t>
      </w:r>
      <w:bookmarkStart w:id="222" w:name="QQ220506000816_2_1"/>
      <w:r w:rsidR="00E939C0" w:rsidRPr="00CA473A">
        <w:rPr>
          <w:rFonts w:hint="eastAsia"/>
        </w:rPr>
        <w:t>減緩貧富差距的現象</w:t>
      </w:r>
      <w:r w:rsidR="00E939C0" w:rsidRPr="00CA473A">
        <w:t xml:space="preserve">　</w:t>
      </w:r>
      <w:bookmarkEnd w:id="222"/>
      <w:r w:rsidR="00E939C0" w:rsidRPr="00CA473A">
        <w:t>(B)</w:t>
      </w:r>
      <w:bookmarkStart w:id="223" w:name="QQ220506000816_2_2"/>
      <w:r w:rsidR="00E939C0" w:rsidRPr="00CA473A">
        <w:rPr>
          <w:rFonts w:hint="eastAsia"/>
        </w:rPr>
        <w:t>增加我國的就業機會</w:t>
      </w:r>
      <w:r w:rsidR="00E939C0" w:rsidRPr="00CA473A">
        <w:t xml:space="preserve">　</w:t>
      </w:r>
      <w:bookmarkEnd w:id="223"/>
      <w:r>
        <w:t xml:space="preserve"> </w:t>
      </w:r>
    </w:p>
    <w:p w:rsidR="00427CE5" w:rsidRPr="00427CE5" w:rsidRDefault="00102561" w:rsidP="00427CE5">
      <w:pPr>
        <w:tabs>
          <w:tab w:val="left" w:pos="289"/>
          <w:tab w:val="left" w:pos="573"/>
          <w:tab w:val="left" w:pos="870"/>
        </w:tabs>
        <w:snapToGrid w:val="0"/>
        <w:spacing w:line="360" w:lineRule="exact"/>
        <w:ind w:left="567" w:hanging="283"/>
      </w:pPr>
      <w:r>
        <w:rPr>
          <w:rFonts w:hint="eastAsia"/>
        </w:rPr>
        <w:t xml:space="preserve">     </w:t>
      </w:r>
      <w:r w:rsidR="00E939C0" w:rsidRPr="00CA473A">
        <w:t>(C)</w:t>
      </w:r>
      <w:bookmarkStart w:id="224" w:name="QQ220506000816_2_3"/>
      <w:r w:rsidR="00E939C0" w:rsidRPr="00CA473A">
        <w:rPr>
          <w:rFonts w:hint="eastAsia"/>
        </w:rPr>
        <w:t>廠商技術發明與創新</w:t>
      </w:r>
      <w:r w:rsidR="00E939C0" w:rsidRPr="00CA473A">
        <w:t xml:space="preserve">　</w:t>
      </w:r>
      <w:bookmarkEnd w:id="224"/>
      <w:r w:rsidR="00E939C0" w:rsidRPr="00CA473A">
        <w:t>(D)</w:t>
      </w:r>
      <w:bookmarkStart w:id="225" w:name="QQ220506000816_2_4"/>
      <w:r w:rsidR="00E939C0" w:rsidRPr="00CA473A">
        <w:rPr>
          <w:rFonts w:hint="eastAsia"/>
        </w:rPr>
        <w:t>擴大廠商的生產規模</w:t>
      </w:r>
      <w:r w:rsidR="00E939C0" w:rsidRPr="00CA473A">
        <w:t xml:space="preserve">　</w:t>
      </w:r>
      <w:bookmarkEnd w:id="215"/>
      <w:bookmarkEnd w:id="225"/>
    </w:p>
    <w:p w:rsidR="00CA473A" w:rsidRPr="00E939C0" w:rsidRDefault="00CA473A" w:rsidP="00427CE5">
      <w:pPr>
        <w:pStyle w:val="aa"/>
        <w:numPr>
          <w:ilvl w:val="0"/>
          <w:numId w:val="18"/>
        </w:numPr>
        <w:snapToGrid w:val="0"/>
        <w:spacing w:line="360" w:lineRule="exact"/>
        <w:ind w:leftChars="0"/>
        <w:rPr>
          <w:rFonts w:ascii="微軟正黑體" w:eastAsia="微軟正黑體" w:hAnsi="微軟正黑體"/>
          <w:b/>
          <w:sz w:val="26"/>
        </w:rPr>
      </w:pPr>
      <w:bookmarkStart w:id="226" w:name="SeqStyle3"/>
      <w:r w:rsidRPr="00E939C0">
        <w:rPr>
          <w:rFonts w:ascii="微軟正黑體" w:eastAsia="微軟正黑體" w:hAnsi="微軟正黑體"/>
          <w:b/>
          <w:sz w:val="26"/>
        </w:rPr>
        <w:t>混合題：</w:t>
      </w:r>
    </w:p>
    <w:p w:rsidR="00427CE5" w:rsidRDefault="00CA473A" w:rsidP="00427CE5">
      <w:pPr>
        <w:snapToGrid w:val="0"/>
        <w:spacing w:line="360" w:lineRule="exact"/>
      </w:pPr>
      <w:bookmarkStart w:id="227" w:name="QQ220506000819_M"/>
      <w:bookmarkStart w:id="228" w:name="QQ220506000819"/>
      <w:bookmarkEnd w:id="226"/>
      <w:r w:rsidRPr="00CA473A">
        <w:rPr>
          <w:rFonts w:hint="eastAsia"/>
        </w:rPr>
        <w:t xml:space="preserve">　民間消費、民間與政府投資、政府消費、出口與進口之價格，是計算一國國內生產毛額（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）的重要數據，如圖所示之數據為我國近十年各項目占當年</w:t>
      </w:r>
      <w:r w:rsidRPr="00CA473A">
        <w:rPr>
          <w:rFonts w:hint="eastAsia"/>
        </w:rPr>
        <w:t>GDP</w:t>
      </w:r>
      <w:r w:rsidRPr="00CA473A">
        <w:rPr>
          <w:rFonts w:hint="eastAsia"/>
        </w:rPr>
        <w:t>的比例，請根據顯示的內容回答以下問題：</w:t>
      </w:r>
    </w:p>
    <w:p w:rsidR="00CA473A" w:rsidRDefault="00CA473A" w:rsidP="00102561">
      <w:pPr>
        <w:snapToGrid w:val="0"/>
      </w:pPr>
      <w:r w:rsidRPr="00CA473A">
        <w:lastRenderedPageBreak/>
        <w:br/>
      </w:r>
      <w:r w:rsidRPr="00CA473A">
        <w:rPr>
          <w:noProof/>
        </w:rPr>
        <w:drawing>
          <wp:inline distT="0" distB="0" distL="0" distR="0" wp14:anchorId="26FBC31F" wp14:editId="237949F7">
            <wp:extent cx="4306824" cy="1865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直達車1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824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73A">
        <w:br/>
      </w:r>
      <w:proofErr w:type="gramStart"/>
      <w:r w:rsidRPr="00CA473A">
        <w:rPr>
          <w:rFonts w:hint="eastAsia"/>
        </w:rPr>
        <w:t>註</w:t>
      </w:r>
      <w:proofErr w:type="gramEnd"/>
      <w:r w:rsidRPr="00CA473A">
        <w:rPr>
          <w:rFonts w:hint="eastAsia"/>
        </w:rPr>
        <w:t>：進口之價格須自總額中扣除，故未列入圖中。</w:t>
      </w:r>
      <w:r w:rsidRPr="00CA473A">
        <w:br/>
      </w:r>
      <w:r w:rsidRPr="00CA473A">
        <w:rPr>
          <w:rFonts w:hint="eastAsia"/>
        </w:rPr>
        <w:t>→數據來源：行政院主計總處</w:t>
      </w:r>
      <w:bookmarkEnd w:id="227"/>
    </w:p>
    <w:p w:rsidR="00427CE5" w:rsidRPr="00102561" w:rsidRDefault="00427CE5" w:rsidP="00102561">
      <w:pPr>
        <w:snapToGrid w:val="0"/>
        <w:rPr>
          <w:rFonts w:ascii="細明體" w:hAnsi="細明體"/>
        </w:rPr>
      </w:pPr>
    </w:p>
    <w:p w:rsidR="00427CE5" w:rsidRDefault="00102561" w:rsidP="00427CE5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kern w:val="2"/>
          <w:sz w:val="24"/>
        </w:rPr>
      </w:pPr>
      <w:bookmarkStart w:id="229" w:name="QQ220506000819_1_H"/>
      <w:r>
        <w:rPr>
          <w:sz w:val="24"/>
        </w:rPr>
        <w:t>(88</w:t>
      </w:r>
      <w:r w:rsidR="00CA473A" w:rsidRPr="00CA473A">
        <w:rPr>
          <w:sz w:val="24"/>
        </w:rPr>
        <w:t>)</w:t>
      </w:r>
      <w:r w:rsidR="00CA473A" w:rsidRPr="00CA473A">
        <w:rPr>
          <w:sz w:val="24"/>
        </w:rPr>
        <w:tab/>
      </w:r>
      <w:r w:rsidR="00427CE5">
        <w:rPr>
          <w:rFonts w:hint="eastAsia"/>
          <w:kern w:val="2"/>
          <w:sz w:val="24"/>
        </w:rPr>
        <w:t>根據圖中數據可得下列何種推論？</w:t>
      </w:r>
    </w:p>
    <w:p w:rsidR="00427CE5" w:rsidRDefault="00427CE5" w:rsidP="00427CE5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kern w:val="2"/>
          <w:sz w:val="24"/>
        </w:rPr>
      </w:pPr>
      <w:r>
        <w:rPr>
          <w:rFonts w:hint="eastAsia"/>
          <w:kern w:val="2"/>
          <w:sz w:val="24"/>
        </w:rPr>
        <w:t xml:space="preserve">   </w:t>
      </w:r>
      <w:r w:rsidRPr="00CA473A">
        <w:rPr>
          <w:rFonts w:hint="eastAsia"/>
          <w:kern w:val="2"/>
          <w:sz w:val="24"/>
        </w:rPr>
        <w:t>(A)2020</w:t>
      </w:r>
      <w:r w:rsidRPr="00CA473A">
        <w:rPr>
          <w:rFonts w:hint="eastAsia"/>
          <w:kern w:val="2"/>
          <w:sz w:val="24"/>
        </w:rPr>
        <w:t>年受</w:t>
      </w:r>
      <w:proofErr w:type="gramStart"/>
      <w:r w:rsidRPr="00CA473A">
        <w:rPr>
          <w:rFonts w:hint="eastAsia"/>
          <w:kern w:val="2"/>
          <w:sz w:val="24"/>
        </w:rPr>
        <w:t>出口偏弱影響</w:t>
      </w:r>
      <w:proofErr w:type="gramEnd"/>
      <w:r w:rsidRPr="00CA473A">
        <w:rPr>
          <w:rFonts w:hint="eastAsia"/>
          <w:kern w:val="2"/>
          <w:sz w:val="24"/>
        </w:rPr>
        <w:t>，使</w:t>
      </w:r>
      <w:r w:rsidRPr="00CA473A">
        <w:rPr>
          <w:rFonts w:hint="eastAsia"/>
          <w:kern w:val="2"/>
          <w:sz w:val="24"/>
        </w:rPr>
        <w:t>GDP</w:t>
      </w:r>
      <w:r w:rsidRPr="00CA473A">
        <w:rPr>
          <w:rFonts w:hint="eastAsia"/>
          <w:kern w:val="2"/>
          <w:sz w:val="24"/>
        </w:rPr>
        <w:t xml:space="preserve">總額為近十年最低　</w:t>
      </w:r>
    </w:p>
    <w:p w:rsidR="00427CE5" w:rsidRDefault="00427CE5" w:rsidP="00427CE5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kern w:val="2"/>
          <w:sz w:val="24"/>
        </w:rPr>
      </w:pPr>
      <w:r>
        <w:rPr>
          <w:rFonts w:hint="eastAsia"/>
          <w:kern w:val="2"/>
          <w:sz w:val="24"/>
        </w:rPr>
        <w:t xml:space="preserve">   </w:t>
      </w:r>
      <w:r w:rsidRPr="00CA473A">
        <w:rPr>
          <w:rFonts w:hint="eastAsia"/>
          <w:kern w:val="2"/>
          <w:sz w:val="24"/>
        </w:rPr>
        <w:t>(B)</w:t>
      </w:r>
      <w:r w:rsidRPr="00CA473A">
        <w:rPr>
          <w:rFonts w:hint="eastAsia"/>
          <w:kern w:val="2"/>
          <w:sz w:val="24"/>
        </w:rPr>
        <w:t>我國國民消費活動熱絡，同時也是影響</w:t>
      </w:r>
      <w:r w:rsidRPr="00CA473A">
        <w:rPr>
          <w:rFonts w:hint="eastAsia"/>
          <w:kern w:val="2"/>
          <w:sz w:val="24"/>
        </w:rPr>
        <w:t>GDP</w:t>
      </w:r>
      <w:r w:rsidRPr="00CA473A">
        <w:rPr>
          <w:rFonts w:hint="eastAsia"/>
          <w:kern w:val="2"/>
          <w:sz w:val="24"/>
        </w:rPr>
        <w:t xml:space="preserve">的主因　</w:t>
      </w:r>
    </w:p>
    <w:p w:rsidR="00427CE5" w:rsidRDefault="00427CE5" w:rsidP="00427CE5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kern w:val="2"/>
          <w:sz w:val="24"/>
        </w:rPr>
      </w:pPr>
      <w:r>
        <w:rPr>
          <w:rFonts w:hint="eastAsia"/>
          <w:kern w:val="2"/>
          <w:sz w:val="24"/>
        </w:rPr>
        <w:t xml:space="preserve">   </w:t>
      </w:r>
      <w:r w:rsidRPr="00CA473A">
        <w:rPr>
          <w:rFonts w:hint="eastAsia"/>
          <w:kern w:val="2"/>
          <w:sz w:val="24"/>
        </w:rPr>
        <w:t>(C)</w:t>
      </w:r>
      <w:r w:rsidRPr="00CA473A">
        <w:rPr>
          <w:rFonts w:hint="eastAsia"/>
          <w:kern w:val="2"/>
          <w:sz w:val="24"/>
        </w:rPr>
        <w:t xml:space="preserve">政府可透過擴大社會福利措施的實施，增加政府消費　</w:t>
      </w:r>
    </w:p>
    <w:p w:rsidR="00427CE5" w:rsidRPr="00CA473A" w:rsidRDefault="00427CE5" w:rsidP="00427CE5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rFonts w:eastAsia="DengXian"/>
          <w:sz w:val="24"/>
          <w:lang w:eastAsia="zh-CN"/>
        </w:rPr>
      </w:pPr>
      <w:r>
        <w:rPr>
          <w:rFonts w:hint="eastAsia"/>
          <w:kern w:val="2"/>
          <w:sz w:val="24"/>
        </w:rPr>
        <w:t xml:space="preserve">   </w:t>
      </w:r>
      <w:r w:rsidRPr="00CA473A">
        <w:rPr>
          <w:rFonts w:hint="eastAsia"/>
          <w:kern w:val="2"/>
          <w:sz w:val="24"/>
        </w:rPr>
        <w:t>(D)</w:t>
      </w:r>
      <w:r w:rsidRPr="00CA473A">
        <w:rPr>
          <w:rFonts w:hint="eastAsia"/>
          <w:kern w:val="2"/>
          <w:sz w:val="24"/>
        </w:rPr>
        <w:t>順暢的出口管道與貿易往來，有助於提高</w:t>
      </w:r>
      <w:r w:rsidRPr="00CA473A">
        <w:rPr>
          <w:rFonts w:hint="eastAsia"/>
          <w:kern w:val="2"/>
          <w:sz w:val="24"/>
        </w:rPr>
        <w:t>GDP</w:t>
      </w:r>
      <w:r w:rsidRPr="00CA473A">
        <w:rPr>
          <w:rFonts w:hint="eastAsia"/>
          <w:kern w:val="2"/>
          <w:sz w:val="24"/>
        </w:rPr>
        <w:t>總額</w:t>
      </w:r>
    </w:p>
    <w:p w:rsidR="00CA473A" w:rsidRPr="00CA473A" w:rsidRDefault="00427CE5" w:rsidP="00427CE5">
      <w:pPr>
        <w:pStyle w:val="Normal2"/>
        <w:tabs>
          <w:tab w:val="left" w:pos="289"/>
          <w:tab w:val="left" w:pos="573"/>
          <w:tab w:val="left" w:pos="870"/>
        </w:tabs>
        <w:snapToGrid w:val="0"/>
        <w:ind w:left="567" w:hanging="283"/>
        <w:textAlignment w:val="center"/>
        <w:rPr>
          <w:rFonts w:eastAsia="DengXian"/>
          <w:sz w:val="24"/>
          <w:lang w:eastAsia="zh-CN"/>
        </w:rPr>
      </w:pPr>
      <w:bookmarkStart w:id="230" w:name="QQ220506000819_2_H"/>
      <w:r>
        <w:rPr>
          <w:sz w:val="24"/>
        </w:rPr>
        <w:t>(89</w:t>
      </w:r>
      <w:r w:rsidRPr="00CA473A">
        <w:rPr>
          <w:sz w:val="24"/>
        </w:rPr>
        <w:t>)</w:t>
      </w:r>
      <w:r w:rsidRPr="00CA473A">
        <w:rPr>
          <w:sz w:val="24"/>
        </w:rPr>
        <w:tab/>
      </w:r>
      <w:bookmarkEnd w:id="230"/>
      <w:r w:rsidR="00CA473A" w:rsidRPr="00CA473A">
        <w:rPr>
          <w:rFonts w:hint="eastAsia"/>
          <w:kern w:val="2"/>
          <w:sz w:val="24"/>
        </w:rPr>
        <w:t>上述國內生產毛額之計算，是以哪一種面向（</w:t>
      </w:r>
      <w:r w:rsidR="00CA473A" w:rsidRPr="00427CE5">
        <w:rPr>
          <w:rFonts w:hint="eastAsia"/>
          <w:kern w:val="2"/>
          <w:sz w:val="24"/>
        </w:rPr>
        <w:t>生產面、支出面或所得面）</w:t>
      </w:r>
      <w:r w:rsidR="00CA473A" w:rsidRPr="00CA473A">
        <w:rPr>
          <w:rFonts w:hint="eastAsia"/>
          <w:kern w:val="2"/>
          <w:sz w:val="24"/>
        </w:rPr>
        <w:t>衡量</w:t>
      </w:r>
      <w:r w:rsidR="00CA473A" w:rsidRPr="00CA473A">
        <w:rPr>
          <w:rFonts w:hint="eastAsia"/>
          <w:kern w:val="2"/>
          <w:sz w:val="24"/>
        </w:rPr>
        <w:t>GDP</w:t>
      </w:r>
      <w:r w:rsidR="00CA473A" w:rsidRPr="00CA473A">
        <w:rPr>
          <w:rFonts w:hint="eastAsia"/>
          <w:kern w:val="2"/>
          <w:sz w:val="24"/>
        </w:rPr>
        <w:t>？</w:t>
      </w:r>
      <w:bookmarkEnd w:id="229"/>
    </w:p>
    <w:p w:rsidR="00CA473A" w:rsidRPr="00CA473A" w:rsidRDefault="00102561" w:rsidP="00102561">
      <w:pPr>
        <w:tabs>
          <w:tab w:val="left" w:pos="289"/>
          <w:tab w:val="left" w:pos="573"/>
          <w:tab w:val="left" w:pos="870"/>
        </w:tabs>
        <w:snapToGrid w:val="0"/>
        <w:ind w:left="567" w:hanging="283"/>
        <w:rPr>
          <w:rFonts w:ascii="細明體" w:hAnsi="細明體"/>
        </w:rPr>
      </w:pPr>
      <w:bookmarkStart w:id="231" w:name="QQ220506000819_3_H"/>
      <w:r>
        <w:t>(90</w:t>
      </w:r>
      <w:r w:rsidR="00CA473A" w:rsidRPr="00CA473A">
        <w:t>)</w:t>
      </w:r>
      <w:r w:rsidR="00CA473A" w:rsidRPr="00CA473A">
        <w:tab/>
      </w:r>
      <w:r w:rsidR="00CA473A" w:rsidRPr="00CA473A">
        <w:rPr>
          <w:rFonts w:hint="eastAsia"/>
        </w:rPr>
        <w:t>承上一題之推論，若政府欲顯著且有效提高我國</w:t>
      </w:r>
      <w:r w:rsidR="00CA473A" w:rsidRPr="00CA473A">
        <w:rPr>
          <w:rFonts w:hint="eastAsia"/>
        </w:rPr>
        <w:t>GDP</w:t>
      </w:r>
      <w:r w:rsidR="00CA473A" w:rsidRPr="00CA473A">
        <w:rPr>
          <w:rFonts w:hint="eastAsia"/>
        </w:rPr>
        <w:t>之總額，可採取什麼具體有效之措施？</w:t>
      </w:r>
      <w:bookmarkEnd w:id="228"/>
      <w:bookmarkEnd w:id="231"/>
      <w:r w:rsidR="00CA473A" w:rsidRPr="00CA473A">
        <w:br/>
      </w:r>
      <w:r w:rsidR="00427CE5">
        <w:rPr>
          <w:rFonts w:ascii="細明體" w:hAnsi="細明體"/>
        </w:rPr>
        <w:t>-----------------------------------------------------------------------</w:t>
      </w:r>
    </w:p>
    <w:p w:rsidR="00427CE5" w:rsidRPr="00C30DDC" w:rsidRDefault="00427CE5" w:rsidP="00427CE5">
      <w:pPr>
        <w:spacing w:line="440" w:lineRule="exact"/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30DDC">
        <w:rPr>
          <w:rFonts w:asciiTheme="minorEastAsia" w:eastAsiaTheme="minorEastAsia" w:hAnsiTheme="minorEastAsia"/>
          <w:color w:val="000000"/>
          <w:sz w:val="23"/>
          <w:szCs w:val="23"/>
        </w:rPr>
        <w:t>基隆市立中山高中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　111學年度第2學期  </w:t>
      </w:r>
      <w:r>
        <w:rPr>
          <w:rFonts w:asciiTheme="minorEastAsia" w:eastAsiaTheme="minorEastAsia" w:hAnsiTheme="minorEastAsia" w:hint="eastAsia"/>
          <w:color w:val="000000"/>
          <w:sz w:val="23"/>
          <w:szCs w:val="23"/>
          <w:bdr w:val="single" w:sz="4" w:space="0" w:color="auto"/>
        </w:rPr>
        <w:t>高二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  <w:bdr w:val="single" w:sz="4" w:space="0" w:color="auto"/>
        </w:rPr>
        <w:t>體育班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  第2次段考</w:t>
      </w:r>
      <w:r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 </w:t>
      </w:r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>公民與</w:t>
      </w:r>
      <w:proofErr w:type="gramStart"/>
      <w:r w:rsidRPr="00C30DDC">
        <w:rPr>
          <w:rFonts w:asciiTheme="minorEastAsia" w:eastAsiaTheme="minorEastAsia" w:hAnsiTheme="minorEastAsia" w:hint="eastAsia"/>
          <w:color w:val="000000"/>
          <w:sz w:val="23"/>
          <w:szCs w:val="23"/>
        </w:rPr>
        <w:t>社會</w:t>
      </w:r>
      <w:r>
        <w:rPr>
          <w:rFonts w:asciiTheme="minorEastAsia" w:eastAsiaTheme="minorEastAsia" w:hAnsiTheme="minorEastAsia" w:hint="eastAsia"/>
          <w:color w:val="000000"/>
          <w:sz w:val="23"/>
          <w:szCs w:val="23"/>
        </w:rPr>
        <w:t>科</w:t>
      </w:r>
      <w:r>
        <w:rPr>
          <w:rFonts w:asciiTheme="minorEastAsia" w:eastAsiaTheme="minorEastAsia" w:hAnsiTheme="minorEastAsia" w:hint="eastAsia"/>
          <w:sz w:val="23"/>
          <w:szCs w:val="23"/>
          <w:bdr w:val="single" w:sz="4" w:space="0" w:color="auto"/>
        </w:rPr>
        <w:t>答案卷</w:t>
      </w:r>
      <w:proofErr w:type="gramEnd"/>
      <w:r>
        <w:rPr>
          <w:rFonts w:asciiTheme="minorEastAsia" w:eastAsiaTheme="minorEastAsia" w:hAnsiTheme="minorEastAsia" w:hint="eastAsia"/>
          <w:sz w:val="23"/>
          <w:szCs w:val="23"/>
          <w:bdr w:val="single" w:sz="4" w:space="0" w:color="auto"/>
        </w:rPr>
        <w:t>高二</w:t>
      </w:r>
      <w:r w:rsidRPr="00C30DDC">
        <w:rPr>
          <w:rFonts w:asciiTheme="minorEastAsia" w:eastAsiaTheme="minorEastAsia" w:hAnsiTheme="minorEastAsia" w:hint="eastAsia"/>
          <w:sz w:val="23"/>
          <w:szCs w:val="23"/>
          <w:bdr w:val="single" w:sz="4" w:space="0" w:color="auto"/>
        </w:rPr>
        <w:t>愛班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座號        </w:t>
      </w:r>
      <w:r w:rsidRPr="00C30DDC">
        <w:rPr>
          <w:rFonts w:asciiTheme="minorEastAsia" w:eastAsiaTheme="minorEastAsia" w:hAnsiTheme="minorEastAsia" w:hint="eastAsia"/>
          <w:sz w:val="23"/>
          <w:szCs w:val="23"/>
        </w:rPr>
        <w:t>姓</w:t>
      </w:r>
      <w:r>
        <w:rPr>
          <w:rFonts w:asciiTheme="minorEastAsia" w:eastAsiaTheme="minorEastAsia" w:hAnsiTheme="minorEastAsia" w:hint="eastAsia"/>
          <w:spacing w:val="-4"/>
          <w:sz w:val="23"/>
          <w:szCs w:val="23"/>
        </w:rPr>
        <w:t>名                     得分                  總分</w:t>
      </w:r>
    </w:p>
    <w:tbl>
      <w:tblPr>
        <w:tblW w:w="970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8"/>
      </w:tblGrid>
      <w:tr w:rsidR="00427CE5" w:rsidRPr="00C30DDC" w:rsidTr="002F35C8">
        <w:trPr>
          <w:trHeight w:val="333"/>
        </w:trPr>
        <w:tc>
          <w:tcPr>
            <w:tcW w:w="9708" w:type="dxa"/>
            <w:shd w:val="clear" w:color="auto" w:fill="auto"/>
            <w:vAlign w:val="center"/>
          </w:tcPr>
          <w:p w:rsidR="00427CE5" w:rsidRPr="00C30DDC" w:rsidRDefault="00427CE5" w:rsidP="003526D2">
            <w:pPr>
              <w:pStyle w:val="Normal3"/>
              <w:tabs>
                <w:tab w:val="left" w:pos="289"/>
                <w:tab w:val="left" w:pos="573"/>
                <w:tab w:val="left" w:pos="1587"/>
              </w:tabs>
              <w:textAlignment w:val="center"/>
              <w:rPr>
                <w:rFonts w:cs="DFMingStd-W3"/>
                <w:sz w:val="23"/>
                <w:szCs w:val="23"/>
              </w:rPr>
            </w:pPr>
            <w:r>
              <w:rPr>
                <w:rFonts w:ascii="MS Gothic" w:eastAsia="MS Gothic" w:hAnsi="MS Gothic" w:cs="MS Gothic"/>
                <w:kern w:val="2"/>
                <w:sz w:val="23"/>
                <w:szCs w:val="23"/>
              </w:rPr>
              <w:fldChar w:fldCharType="begin"/>
            </w:r>
            <w:r>
              <w:rPr>
                <w:rFonts w:ascii="MS Gothic" w:eastAsia="新細明體" w:hAnsi="MS Gothic" w:cs="MS Gothic"/>
                <w:kern w:val="2"/>
                <w:sz w:val="23"/>
                <w:szCs w:val="23"/>
              </w:rPr>
              <w:instrText xml:space="preserve"> </w:instrText>
            </w:r>
            <w:r>
              <w:rPr>
                <w:rFonts w:ascii="MS Gothic" w:eastAsia="新細明體" w:hAnsi="MS Gothic" w:cs="MS Gothic" w:hint="eastAsia"/>
                <w:kern w:val="2"/>
                <w:sz w:val="23"/>
                <w:szCs w:val="23"/>
              </w:rPr>
              <w:instrText>eq \o\ac(</w:instrText>
            </w:r>
            <w:r w:rsidRPr="00C30DDC">
              <w:rPr>
                <w:rFonts w:ascii="新細明體" w:eastAsia="新細明體" w:hAnsi="MS Gothic" w:cs="MS Gothic" w:hint="eastAsia"/>
                <w:kern w:val="2"/>
                <w:sz w:val="34"/>
                <w:szCs w:val="23"/>
              </w:rPr>
              <w:instrText>○</w:instrText>
            </w:r>
            <w:r>
              <w:rPr>
                <w:rFonts w:ascii="MS Gothic" w:eastAsia="新細明體" w:hAnsi="MS Gothic" w:cs="MS Gothic" w:hint="eastAsia"/>
                <w:kern w:val="2"/>
                <w:sz w:val="23"/>
                <w:szCs w:val="23"/>
              </w:rPr>
              <w:instrText>,89)</w:instrText>
            </w:r>
            <w:r>
              <w:rPr>
                <w:rFonts w:ascii="MS Gothic" w:eastAsia="MS Gothic" w:hAnsi="MS Gothic" w:cs="MS Gothic"/>
                <w:kern w:val="2"/>
                <w:sz w:val="23"/>
                <w:szCs w:val="23"/>
              </w:rPr>
              <w:fldChar w:fldCharType="end"/>
            </w:r>
            <w:r w:rsidRPr="00427CE5">
              <w:rPr>
                <w:rFonts w:cs="DFHeiStd-W5" w:hint="eastAsia"/>
                <w:sz w:val="24"/>
              </w:rPr>
              <w:t xml:space="preserve"> (2</w:t>
            </w:r>
            <w:r w:rsidRPr="00427CE5">
              <w:rPr>
                <w:rFonts w:cs="DFHeiStd-W5" w:hint="eastAsia"/>
                <w:sz w:val="24"/>
              </w:rPr>
              <w:t>分</w:t>
            </w:r>
            <w:r w:rsidRPr="00427CE5">
              <w:rPr>
                <w:rFonts w:cs="DFHeiStd-W5" w:hint="eastAsia"/>
                <w:sz w:val="24"/>
              </w:rPr>
              <w:t>)</w:t>
            </w:r>
            <w:r w:rsidRPr="00427CE5">
              <w:rPr>
                <w:rFonts w:hint="eastAsia"/>
                <w:kern w:val="2"/>
                <w:sz w:val="24"/>
              </w:rPr>
              <w:t xml:space="preserve"> </w:t>
            </w:r>
            <w:r w:rsidRPr="00427CE5">
              <w:rPr>
                <w:rFonts w:hint="eastAsia"/>
                <w:kern w:val="2"/>
                <w:sz w:val="24"/>
              </w:rPr>
              <w:t>□生產面</w:t>
            </w:r>
            <w:r w:rsidRPr="00427CE5">
              <w:rPr>
                <w:rFonts w:hint="eastAsia"/>
                <w:kern w:val="2"/>
                <w:sz w:val="24"/>
              </w:rPr>
              <w:t xml:space="preserve">    </w:t>
            </w:r>
            <w:r w:rsidRPr="00427CE5">
              <w:rPr>
                <w:rFonts w:hint="eastAsia"/>
                <w:kern w:val="2"/>
                <w:sz w:val="24"/>
              </w:rPr>
              <w:t>□支出面</w:t>
            </w:r>
            <w:r w:rsidRPr="00427CE5">
              <w:rPr>
                <w:rFonts w:hint="eastAsia"/>
                <w:kern w:val="2"/>
                <w:sz w:val="24"/>
              </w:rPr>
              <w:t xml:space="preserve">   </w:t>
            </w:r>
            <w:r w:rsidRPr="00427CE5">
              <w:rPr>
                <w:rFonts w:hint="eastAsia"/>
                <w:kern w:val="2"/>
                <w:sz w:val="24"/>
              </w:rPr>
              <w:t>□所得面</w:t>
            </w:r>
          </w:p>
        </w:tc>
      </w:tr>
      <w:tr w:rsidR="00427CE5" w:rsidRPr="00C30DDC" w:rsidTr="00923DA2">
        <w:trPr>
          <w:trHeight w:val="1031"/>
        </w:trPr>
        <w:tc>
          <w:tcPr>
            <w:tcW w:w="9708" w:type="dxa"/>
            <w:shd w:val="clear" w:color="auto" w:fill="auto"/>
            <w:vAlign w:val="center"/>
          </w:tcPr>
          <w:p w:rsidR="00427CE5" w:rsidRPr="00427CE5" w:rsidRDefault="00427CE5" w:rsidP="00427CE5">
            <w:pPr>
              <w:pStyle w:val="Normal3"/>
              <w:tabs>
                <w:tab w:val="left" w:pos="289"/>
                <w:tab w:val="left" w:pos="573"/>
                <w:tab w:val="left" w:pos="1587"/>
              </w:tabs>
              <w:textAlignment w:val="center"/>
              <w:rPr>
                <w:kern w:val="2"/>
                <w:sz w:val="24"/>
              </w:rPr>
            </w:pPr>
            <w:r>
              <w:rPr>
                <w:rFonts w:ascii="MS Gothic" w:eastAsia="MS Gothic" w:hAnsi="MS Gothic" w:cs="MS Gothic"/>
                <w:kern w:val="2"/>
                <w:sz w:val="23"/>
                <w:szCs w:val="23"/>
              </w:rPr>
              <w:fldChar w:fldCharType="begin"/>
            </w:r>
            <w:r>
              <w:rPr>
                <w:rFonts w:ascii="MS Gothic" w:eastAsia="新細明體" w:hAnsi="MS Gothic" w:cs="MS Gothic"/>
                <w:kern w:val="2"/>
                <w:sz w:val="23"/>
                <w:szCs w:val="23"/>
              </w:rPr>
              <w:instrText xml:space="preserve"> </w:instrText>
            </w:r>
            <w:r>
              <w:rPr>
                <w:rFonts w:ascii="MS Gothic" w:eastAsia="新細明體" w:hAnsi="MS Gothic" w:cs="MS Gothic" w:hint="eastAsia"/>
                <w:kern w:val="2"/>
                <w:sz w:val="23"/>
                <w:szCs w:val="23"/>
              </w:rPr>
              <w:instrText>eq \o\ac(</w:instrText>
            </w:r>
            <w:r w:rsidRPr="00C30DDC">
              <w:rPr>
                <w:rFonts w:ascii="新細明體" w:eastAsia="新細明體" w:hAnsi="MS Gothic" w:cs="MS Gothic" w:hint="eastAsia"/>
                <w:kern w:val="2"/>
                <w:sz w:val="34"/>
                <w:szCs w:val="23"/>
              </w:rPr>
              <w:instrText>○</w:instrText>
            </w:r>
            <w:r>
              <w:rPr>
                <w:rFonts w:ascii="MS Gothic" w:eastAsia="新細明體" w:hAnsi="MS Gothic" w:cs="MS Gothic" w:hint="eastAsia"/>
                <w:kern w:val="2"/>
                <w:sz w:val="23"/>
                <w:szCs w:val="23"/>
              </w:rPr>
              <w:instrText>,90)</w:instrText>
            </w:r>
            <w:r>
              <w:rPr>
                <w:rFonts w:ascii="MS Gothic" w:eastAsia="MS Gothic" w:hAnsi="MS Gothic" w:cs="MS Gothic"/>
                <w:kern w:val="2"/>
                <w:sz w:val="23"/>
                <w:szCs w:val="23"/>
              </w:rPr>
              <w:fldChar w:fldCharType="end"/>
            </w:r>
            <w:r w:rsidRPr="00C30DDC">
              <w:rPr>
                <w:rFonts w:cs="DFHeiStd-W5" w:hint="eastAsia"/>
                <w:sz w:val="23"/>
                <w:szCs w:val="23"/>
              </w:rPr>
              <w:t xml:space="preserve"> </w:t>
            </w:r>
            <w:r w:rsidRPr="00427CE5">
              <w:rPr>
                <w:rFonts w:cs="DFHeiStd-W5" w:hint="eastAsia"/>
                <w:sz w:val="24"/>
              </w:rPr>
              <w:t>(2</w:t>
            </w:r>
            <w:r w:rsidRPr="00427CE5">
              <w:rPr>
                <w:rFonts w:cs="DFHeiStd-W5" w:hint="eastAsia"/>
                <w:sz w:val="24"/>
              </w:rPr>
              <w:t>分</w:t>
            </w:r>
            <w:r w:rsidRPr="00427CE5">
              <w:rPr>
                <w:rFonts w:cs="DFHeiStd-W5" w:hint="eastAsia"/>
                <w:sz w:val="24"/>
              </w:rPr>
              <w:t>)</w:t>
            </w:r>
            <w:r w:rsidRPr="00427CE5">
              <w:rPr>
                <w:rFonts w:hint="eastAsia"/>
                <w:sz w:val="24"/>
              </w:rPr>
              <w:t xml:space="preserve"> </w:t>
            </w:r>
            <w:r w:rsidRPr="00427CE5">
              <w:rPr>
                <w:rFonts w:hint="eastAsia"/>
                <w:sz w:val="24"/>
              </w:rPr>
              <w:t>具體有效之措施？</w:t>
            </w:r>
          </w:p>
          <w:p w:rsidR="00427CE5" w:rsidRPr="00C30DDC" w:rsidRDefault="00427CE5" w:rsidP="003526D2">
            <w:pPr>
              <w:pStyle w:val="Normal3"/>
              <w:tabs>
                <w:tab w:val="left" w:pos="289"/>
                <w:tab w:val="left" w:pos="573"/>
                <w:tab w:val="left" w:pos="1587"/>
              </w:tabs>
              <w:textAlignment w:val="center"/>
              <w:rPr>
                <w:kern w:val="2"/>
                <w:sz w:val="23"/>
                <w:szCs w:val="23"/>
              </w:rPr>
            </w:pPr>
          </w:p>
          <w:p w:rsidR="00427CE5" w:rsidRPr="00C30DDC" w:rsidRDefault="00427CE5" w:rsidP="003526D2">
            <w:pPr>
              <w:pStyle w:val="Normal3"/>
              <w:tabs>
                <w:tab w:val="left" w:pos="289"/>
                <w:tab w:val="left" w:pos="573"/>
                <w:tab w:val="left" w:pos="1587"/>
              </w:tabs>
              <w:textAlignment w:val="center"/>
              <w:rPr>
                <w:kern w:val="2"/>
                <w:sz w:val="23"/>
                <w:szCs w:val="23"/>
              </w:rPr>
            </w:pPr>
          </w:p>
        </w:tc>
      </w:tr>
    </w:tbl>
    <w:p w:rsidR="00427CE5" w:rsidRPr="00C30DDC" w:rsidRDefault="00427CE5" w:rsidP="00427CE5">
      <w:pPr>
        <w:snapToGrid w:val="0"/>
        <w:rPr>
          <w:rFonts w:ascii="細明體" w:hAnsi="細明體"/>
          <w:sz w:val="23"/>
          <w:szCs w:val="23"/>
        </w:rPr>
      </w:pPr>
      <w:proofErr w:type="gramStart"/>
      <w:r>
        <w:rPr>
          <w:rFonts w:ascii="細明體" w:hAnsi="細明體"/>
          <w:sz w:val="23"/>
          <w:szCs w:val="23"/>
        </w:rPr>
        <w:t>此頁請與</w:t>
      </w:r>
      <w:proofErr w:type="gramEnd"/>
      <w:r>
        <w:rPr>
          <w:rFonts w:ascii="細明體" w:hAnsi="細明體"/>
          <w:sz w:val="23"/>
          <w:szCs w:val="23"/>
        </w:rPr>
        <w:t>題目卷分開交回</w:t>
      </w:r>
    </w:p>
    <w:p w:rsidR="008331A3" w:rsidRPr="00427CE5" w:rsidRDefault="008331A3" w:rsidP="00CA473A">
      <w:pPr>
        <w:snapToGrid w:val="0"/>
        <w:rPr>
          <w:rFonts w:ascii="細明體" w:hAnsi="細明體"/>
        </w:rPr>
      </w:pPr>
    </w:p>
    <w:sectPr w:rsidR="008331A3" w:rsidRPr="00427CE5" w:rsidSect="00CA473A">
      <w:footerReference w:type="even" r:id="rId12"/>
      <w:footerReference w:type="default" r:id="rId13"/>
      <w:type w:val="continuous"/>
      <w:pgSz w:w="20639" w:h="14572" w:orient="landscape" w:code="9"/>
      <w:pgMar w:top="680" w:right="680" w:bottom="680" w:left="680" w:header="680" w:footer="510" w:gutter="0"/>
      <w:cols w:num="2" w:sep="1" w:space="601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5B" w:rsidRDefault="003D3F5B">
      <w:r>
        <w:separator/>
      </w:r>
    </w:p>
  </w:endnote>
  <w:endnote w:type="continuationSeparator" w:id="0">
    <w:p w:rsidR="003D3F5B" w:rsidRDefault="003D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微軟正黑體"/>
    <w:panose1 w:val="00000000000000000000"/>
    <w:charset w:val="86"/>
    <w:family w:val="roman"/>
    <w:notTrueType/>
    <w:pitch w:val="default"/>
  </w:font>
  <w:font w:name="DFMing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eiStd-W5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70B96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B0389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5B" w:rsidRDefault="003D3F5B">
      <w:r>
        <w:separator/>
      </w:r>
    </w:p>
  </w:footnote>
  <w:footnote w:type="continuationSeparator" w:id="0">
    <w:p w:rsidR="003D3F5B" w:rsidRDefault="003D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920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38F1439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3">
    <w:nsid w:val="196C6F2C"/>
    <w:multiLevelType w:val="hybridMultilevel"/>
    <w:tmpl w:val="3FE81966"/>
    <w:lvl w:ilvl="0" w:tplc="DFC8976A">
      <w:start w:val="1"/>
      <w:numFmt w:val="decimal"/>
      <w:lvlRestart w:val="0"/>
      <w:suff w:val="space"/>
      <w:lvlText w:val="%1."/>
      <w:lvlJc w:val="right"/>
      <w:pPr>
        <w:ind w:left="566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203D0D57"/>
    <w:multiLevelType w:val="hybridMultilevel"/>
    <w:tmpl w:val="E84C4E70"/>
    <w:lvl w:ilvl="0" w:tplc="82684AEE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2183561E"/>
    <w:multiLevelType w:val="singleLevel"/>
    <w:tmpl w:val="1C5EB350"/>
    <w:lvl w:ilvl="0">
      <w:start w:val="36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>
    <w:nsid w:val="317A5D8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7">
    <w:nsid w:val="39BF1F22"/>
    <w:multiLevelType w:val="singleLevel"/>
    <w:tmpl w:val="2F901220"/>
    <w:lvl w:ilvl="0">
      <w:start w:val="3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>
    <w:nsid w:val="3D2B4C0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9">
    <w:nsid w:val="4BEF5E8F"/>
    <w:multiLevelType w:val="singleLevel"/>
    <w:tmpl w:val="4C329DE6"/>
    <w:lvl w:ilvl="0">
      <w:start w:val="5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>
    <w:nsid w:val="4D3C434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1">
    <w:nsid w:val="4EE44E7A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2">
    <w:nsid w:val="4FAF3EBA"/>
    <w:multiLevelType w:val="hybridMultilevel"/>
    <w:tmpl w:val="89DC581A"/>
    <w:lvl w:ilvl="0" w:tplc="1C5EB350">
      <w:start w:val="36"/>
      <w:numFmt w:val="decimal"/>
      <w:lvlRestart w:val="0"/>
      <w:suff w:val="space"/>
      <w:lvlText w:val="%1."/>
      <w:lvlJc w:val="right"/>
      <w:pPr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51672975"/>
    <w:multiLevelType w:val="hybridMultilevel"/>
    <w:tmpl w:val="A1AE02CE"/>
    <w:lvl w:ilvl="0" w:tplc="2F901220">
      <w:start w:val="31"/>
      <w:numFmt w:val="decimal"/>
      <w:lvlRestart w:val="0"/>
      <w:suff w:val="space"/>
      <w:lvlText w:val="%1."/>
      <w:lvlJc w:val="right"/>
      <w:pPr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5A2807D2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5">
    <w:nsid w:val="73C179A4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6">
    <w:nsid w:val="7593566B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7">
    <w:nsid w:val="78B74580"/>
    <w:multiLevelType w:val="hybridMultilevel"/>
    <w:tmpl w:val="9E606816"/>
    <w:lvl w:ilvl="0" w:tplc="18E446AC">
      <w:start w:val="2"/>
      <w:numFmt w:val="taiwaneseCountingThousand"/>
      <w:lvlText w:val="%1、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564BB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0"/>
  </w:num>
  <w:num w:numId="5">
    <w:abstractNumId w:val="16"/>
  </w:num>
  <w:num w:numId="6">
    <w:abstractNumId w:val="2"/>
  </w:num>
  <w:num w:numId="7">
    <w:abstractNumId w:val="15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  <w:num w:numId="16">
    <w:abstractNumId w:val="12"/>
  </w:num>
  <w:num w:numId="17">
    <w:abstractNumId w:val="5"/>
  </w:num>
  <w:num w:numId="18">
    <w:abstractNumId w:val="17"/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454FD"/>
    <w:rsid w:val="00054D10"/>
    <w:rsid w:val="00092450"/>
    <w:rsid w:val="000B2008"/>
    <w:rsid w:val="000B5236"/>
    <w:rsid w:val="000B7902"/>
    <w:rsid w:val="000D1164"/>
    <w:rsid w:val="000E1E30"/>
    <w:rsid w:val="000F143D"/>
    <w:rsid w:val="000F2193"/>
    <w:rsid w:val="00102561"/>
    <w:rsid w:val="00127827"/>
    <w:rsid w:val="00136F0E"/>
    <w:rsid w:val="001439DE"/>
    <w:rsid w:val="00146C52"/>
    <w:rsid w:val="0015050C"/>
    <w:rsid w:val="00152307"/>
    <w:rsid w:val="00167B3E"/>
    <w:rsid w:val="001A2DCD"/>
    <w:rsid w:val="001B7F9B"/>
    <w:rsid w:val="001C07CF"/>
    <w:rsid w:val="001C7DEC"/>
    <w:rsid w:val="001F626A"/>
    <w:rsid w:val="0021088B"/>
    <w:rsid w:val="002352B0"/>
    <w:rsid w:val="0024138B"/>
    <w:rsid w:val="002534CC"/>
    <w:rsid w:val="0025352F"/>
    <w:rsid w:val="00273328"/>
    <w:rsid w:val="002807B0"/>
    <w:rsid w:val="00285342"/>
    <w:rsid w:val="00285D51"/>
    <w:rsid w:val="002974B0"/>
    <w:rsid w:val="00297DF4"/>
    <w:rsid w:val="002A6A12"/>
    <w:rsid w:val="002B1E05"/>
    <w:rsid w:val="002B6DFD"/>
    <w:rsid w:val="002C4DA9"/>
    <w:rsid w:val="002C7B80"/>
    <w:rsid w:val="002E44B9"/>
    <w:rsid w:val="00351229"/>
    <w:rsid w:val="00356D6A"/>
    <w:rsid w:val="003B4A67"/>
    <w:rsid w:val="003B5C2C"/>
    <w:rsid w:val="003B662F"/>
    <w:rsid w:val="003C226A"/>
    <w:rsid w:val="003C69EF"/>
    <w:rsid w:val="003D3EE7"/>
    <w:rsid w:val="003D3F5B"/>
    <w:rsid w:val="003D7B2D"/>
    <w:rsid w:val="003F2D40"/>
    <w:rsid w:val="00406FCD"/>
    <w:rsid w:val="00411EDB"/>
    <w:rsid w:val="00421273"/>
    <w:rsid w:val="00427CE5"/>
    <w:rsid w:val="004B3F89"/>
    <w:rsid w:val="004C0754"/>
    <w:rsid w:val="004C17CF"/>
    <w:rsid w:val="004C7697"/>
    <w:rsid w:val="004C7833"/>
    <w:rsid w:val="004E2053"/>
    <w:rsid w:val="004F0AE6"/>
    <w:rsid w:val="00502090"/>
    <w:rsid w:val="005163B4"/>
    <w:rsid w:val="0052699B"/>
    <w:rsid w:val="00526E1A"/>
    <w:rsid w:val="005332FD"/>
    <w:rsid w:val="0053503B"/>
    <w:rsid w:val="005370C1"/>
    <w:rsid w:val="005425F4"/>
    <w:rsid w:val="005654B6"/>
    <w:rsid w:val="005821B0"/>
    <w:rsid w:val="005956B9"/>
    <w:rsid w:val="005B04F8"/>
    <w:rsid w:val="005B6250"/>
    <w:rsid w:val="005D3830"/>
    <w:rsid w:val="005F65B3"/>
    <w:rsid w:val="00603641"/>
    <w:rsid w:val="00621FDF"/>
    <w:rsid w:val="00634A3F"/>
    <w:rsid w:val="00657A38"/>
    <w:rsid w:val="00686C21"/>
    <w:rsid w:val="006C5005"/>
    <w:rsid w:val="006C6C42"/>
    <w:rsid w:val="006D4460"/>
    <w:rsid w:val="006D69AA"/>
    <w:rsid w:val="00701511"/>
    <w:rsid w:val="007060DB"/>
    <w:rsid w:val="00712700"/>
    <w:rsid w:val="00712AF9"/>
    <w:rsid w:val="00713B2B"/>
    <w:rsid w:val="00714127"/>
    <w:rsid w:val="00723F77"/>
    <w:rsid w:val="007428B0"/>
    <w:rsid w:val="00746B5C"/>
    <w:rsid w:val="007552F9"/>
    <w:rsid w:val="007579F9"/>
    <w:rsid w:val="00766A69"/>
    <w:rsid w:val="007A4AA2"/>
    <w:rsid w:val="007C3339"/>
    <w:rsid w:val="007C45F8"/>
    <w:rsid w:val="007E2136"/>
    <w:rsid w:val="007E6335"/>
    <w:rsid w:val="008219B3"/>
    <w:rsid w:val="00830713"/>
    <w:rsid w:val="008331A3"/>
    <w:rsid w:val="008414D1"/>
    <w:rsid w:val="00841FE1"/>
    <w:rsid w:val="008576A5"/>
    <w:rsid w:val="00864ED0"/>
    <w:rsid w:val="0086545C"/>
    <w:rsid w:val="00884B8D"/>
    <w:rsid w:val="00885ACA"/>
    <w:rsid w:val="00894130"/>
    <w:rsid w:val="008A2C57"/>
    <w:rsid w:val="008A2DA9"/>
    <w:rsid w:val="008C37E0"/>
    <w:rsid w:val="008D16BE"/>
    <w:rsid w:val="009163E4"/>
    <w:rsid w:val="00931164"/>
    <w:rsid w:val="009528F0"/>
    <w:rsid w:val="00961043"/>
    <w:rsid w:val="009733A2"/>
    <w:rsid w:val="009A123F"/>
    <w:rsid w:val="009C10AC"/>
    <w:rsid w:val="009C55D3"/>
    <w:rsid w:val="009D571D"/>
    <w:rsid w:val="009E2733"/>
    <w:rsid w:val="009F2FED"/>
    <w:rsid w:val="00A01F7E"/>
    <w:rsid w:val="00A314E2"/>
    <w:rsid w:val="00A3495A"/>
    <w:rsid w:val="00A43FB0"/>
    <w:rsid w:val="00A51822"/>
    <w:rsid w:val="00A64187"/>
    <w:rsid w:val="00A74089"/>
    <w:rsid w:val="00A87AD7"/>
    <w:rsid w:val="00A906B4"/>
    <w:rsid w:val="00AB3BAF"/>
    <w:rsid w:val="00AE6C09"/>
    <w:rsid w:val="00B0134F"/>
    <w:rsid w:val="00B06EB7"/>
    <w:rsid w:val="00B0788F"/>
    <w:rsid w:val="00B3112C"/>
    <w:rsid w:val="00B3302D"/>
    <w:rsid w:val="00B41D45"/>
    <w:rsid w:val="00B576E5"/>
    <w:rsid w:val="00B65B9C"/>
    <w:rsid w:val="00BB30A5"/>
    <w:rsid w:val="00BC7B81"/>
    <w:rsid w:val="00BF2977"/>
    <w:rsid w:val="00C05819"/>
    <w:rsid w:val="00C0694D"/>
    <w:rsid w:val="00C20CDB"/>
    <w:rsid w:val="00C31AAD"/>
    <w:rsid w:val="00C328A0"/>
    <w:rsid w:val="00C5008E"/>
    <w:rsid w:val="00C61133"/>
    <w:rsid w:val="00C70B96"/>
    <w:rsid w:val="00C8150D"/>
    <w:rsid w:val="00C9379F"/>
    <w:rsid w:val="00C94C33"/>
    <w:rsid w:val="00CA473A"/>
    <w:rsid w:val="00CB7D0C"/>
    <w:rsid w:val="00CD72CD"/>
    <w:rsid w:val="00CE1999"/>
    <w:rsid w:val="00CE42CC"/>
    <w:rsid w:val="00CF1183"/>
    <w:rsid w:val="00D014C8"/>
    <w:rsid w:val="00D259A8"/>
    <w:rsid w:val="00D26DC4"/>
    <w:rsid w:val="00D32C13"/>
    <w:rsid w:val="00D331F3"/>
    <w:rsid w:val="00D55225"/>
    <w:rsid w:val="00D80CBD"/>
    <w:rsid w:val="00D8212B"/>
    <w:rsid w:val="00D834B7"/>
    <w:rsid w:val="00D871AC"/>
    <w:rsid w:val="00DA1725"/>
    <w:rsid w:val="00DA7936"/>
    <w:rsid w:val="00DB0F84"/>
    <w:rsid w:val="00DC296A"/>
    <w:rsid w:val="00DC4ECD"/>
    <w:rsid w:val="00DD5E3E"/>
    <w:rsid w:val="00DD74F2"/>
    <w:rsid w:val="00DF26E2"/>
    <w:rsid w:val="00DF35C1"/>
    <w:rsid w:val="00E045AE"/>
    <w:rsid w:val="00E1049F"/>
    <w:rsid w:val="00E33861"/>
    <w:rsid w:val="00E346E1"/>
    <w:rsid w:val="00E63916"/>
    <w:rsid w:val="00E66A3C"/>
    <w:rsid w:val="00E839C1"/>
    <w:rsid w:val="00E939C0"/>
    <w:rsid w:val="00ED3897"/>
    <w:rsid w:val="00EE15E0"/>
    <w:rsid w:val="00EE412E"/>
    <w:rsid w:val="00F03A10"/>
    <w:rsid w:val="00F03BF5"/>
    <w:rsid w:val="00F13371"/>
    <w:rsid w:val="00F15BB4"/>
    <w:rsid w:val="00F20AE1"/>
    <w:rsid w:val="00F2569E"/>
    <w:rsid w:val="00F26A5F"/>
    <w:rsid w:val="00F34DFC"/>
    <w:rsid w:val="00F61D98"/>
    <w:rsid w:val="00F632FC"/>
    <w:rsid w:val="00F67D04"/>
    <w:rsid w:val="00F75F56"/>
    <w:rsid w:val="00F90EB4"/>
    <w:rsid w:val="00F94E63"/>
    <w:rsid w:val="00FB0389"/>
    <w:rsid w:val="00FB173B"/>
    <w:rsid w:val="00FB3351"/>
    <w:rsid w:val="00FB40CF"/>
    <w:rsid w:val="00FC48F3"/>
    <w:rsid w:val="00FC6EA6"/>
    <w:rsid w:val="00FC725D"/>
    <w:rsid w:val="00FD593F"/>
    <w:rsid w:val="00FD7E15"/>
    <w:rsid w:val="00FE432F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90"/>
    <w:pPr>
      <w:widowControl w:val="0"/>
    </w:pPr>
    <w:rPr>
      <w:rFonts w:eastAsia="細明體"/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C296A"/>
    <w:rPr>
      <w:rFonts w:eastAsia="細明體"/>
      <w:sz w:val="22"/>
      <w:szCs w:val="24"/>
    </w:rPr>
  </w:style>
  <w:style w:type="paragraph" w:customStyle="1" w:styleId="Normal1">
    <w:name w:val="Normal_1"/>
    <w:qFormat/>
    <w:rsid w:val="00DC296A"/>
    <w:rPr>
      <w:rFonts w:eastAsia="細明體"/>
      <w:sz w:val="22"/>
      <w:szCs w:val="24"/>
    </w:rPr>
  </w:style>
  <w:style w:type="paragraph" w:customStyle="1" w:styleId="Normal2">
    <w:name w:val="Normal_2"/>
    <w:qFormat/>
    <w:rsid w:val="00DC296A"/>
    <w:rPr>
      <w:rFonts w:eastAsia="細明體"/>
      <w:sz w:val="22"/>
      <w:szCs w:val="24"/>
    </w:rPr>
  </w:style>
  <w:style w:type="paragraph" w:customStyle="1" w:styleId="Normal3">
    <w:name w:val="Normal_3"/>
    <w:qFormat/>
    <w:rsid w:val="00DC296A"/>
    <w:rPr>
      <w:rFonts w:eastAsia="細明體"/>
      <w:sz w:val="22"/>
      <w:szCs w:val="24"/>
    </w:rPr>
  </w:style>
  <w:style w:type="paragraph" w:customStyle="1" w:styleId="Normal4">
    <w:name w:val="Normal_4"/>
    <w:qFormat/>
    <w:rsid w:val="00DC296A"/>
    <w:rPr>
      <w:rFonts w:eastAsia="細明體"/>
      <w:sz w:val="22"/>
      <w:szCs w:val="24"/>
    </w:rPr>
  </w:style>
  <w:style w:type="paragraph" w:customStyle="1" w:styleId="Normal5">
    <w:name w:val="Normal_5"/>
    <w:qFormat/>
    <w:rsid w:val="00DC296A"/>
    <w:rPr>
      <w:rFonts w:eastAsia="細明體"/>
      <w:sz w:val="22"/>
      <w:szCs w:val="24"/>
    </w:rPr>
  </w:style>
  <w:style w:type="paragraph" w:customStyle="1" w:styleId="Normal6">
    <w:name w:val="Normal_6"/>
    <w:qFormat/>
    <w:rsid w:val="00DC296A"/>
    <w:rPr>
      <w:rFonts w:eastAsia="細明體"/>
      <w:sz w:val="22"/>
      <w:szCs w:val="24"/>
    </w:rPr>
  </w:style>
  <w:style w:type="paragraph" w:customStyle="1" w:styleId="Normal7">
    <w:name w:val="Normal_7"/>
    <w:qFormat/>
    <w:rsid w:val="00DC296A"/>
    <w:rPr>
      <w:rFonts w:eastAsia="細明體"/>
      <w:sz w:val="22"/>
      <w:szCs w:val="24"/>
    </w:rPr>
  </w:style>
  <w:style w:type="paragraph" w:customStyle="1" w:styleId="Normal8">
    <w:name w:val="Normal_8"/>
    <w:qFormat/>
    <w:rsid w:val="00DC296A"/>
    <w:rPr>
      <w:rFonts w:eastAsia="細明體"/>
      <w:sz w:val="22"/>
      <w:szCs w:val="24"/>
    </w:rPr>
  </w:style>
  <w:style w:type="paragraph" w:customStyle="1" w:styleId="Normal9">
    <w:name w:val="Normal_9"/>
    <w:qFormat/>
    <w:rsid w:val="00DC296A"/>
    <w:rPr>
      <w:rFonts w:eastAsia="細明體"/>
      <w:sz w:val="22"/>
      <w:szCs w:val="24"/>
    </w:rPr>
  </w:style>
  <w:style w:type="paragraph" w:customStyle="1" w:styleId="Normal10">
    <w:name w:val="Normal_10"/>
    <w:qFormat/>
    <w:rsid w:val="00DC296A"/>
    <w:rPr>
      <w:rFonts w:eastAsia="細明體"/>
      <w:sz w:val="22"/>
      <w:szCs w:val="24"/>
    </w:rPr>
  </w:style>
  <w:style w:type="paragraph" w:customStyle="1" w:styleId="Normal11">
    <w:name w:val="Normal_11"/>
    <w:qFormat/>
    <w:rsid w:val="00DC296A"/>
    <w:rPr>
      <w:rFonts w:eastAsia="細明體"/>
      <w:sz w:val="22"/>
      <w:szCs w:val="24"/>
    </w:rPr>
  </w:style>
  <w:style w:type="paragraph" w:customStyle="1" w:styleId="Normal12">
    <w:name w:val="Normal_12"/>
    <w:qFormat/>
    <w:rsid w:val="00DC296A"/>
    <w:rPr>
      <w:rFonts w:eastAsia="細明體"/>
      <w:sz w:val="22"/>
      <w:szCs w:val="24"/>
    </w:rPr>
  </w:style>
  <w:style w:type="paragraph" w:customStyle="1" w:styleId="Normal13">
    <w:name w:val="Normal_13"/>
    <w:qFormat/>
    <w:rsid w:val="00DC296A"/>
    <w:rPr>
      <w:rFonts w:eastAsia="細明體"/>
      <w:sz w:val="22"/>
      <w:szCs w:val="24"/>
    </w:rPr>
  </w:style>
  <w:style w:type="paragraph" w:customStyle="1" w:styleId="Normal14">
    <w:name w:val="Normal_14"/>
    <w:qFormat/>
    <w:rsid w:val="00DC296A"/>
    <w:rPr>
      <w:rFonts w:eastAsia="細明體"/>
      <w:sz w:val="22"/>
      <w:szCs w:val="24"/>
    </w:rPr>
  </w:style>
  <w:style w:type="paragraph" w:customStyle="1" w:styleId="Normal15">
    <w:name w:val="Normal_15"/>
    <w:qFormat/>
    <w:rsid w:val="00DC296A"/>
    <w:rPr>
      <w:rFonts w:eastAsia="細明體"/>
      <w:sz w:val="22"/>
      <w:szCs w:val="24"/>
    </w:rPr>
  </w:style>
  <w:style w:type="paragraph" w:customStyle="1" w:styleId="Normal16">
    <w:name w:val="Normal_16"/>
    <w:qFormat/>
    <w:rsid w:val="00DC296A"/>
    <w:rPr>
      <w:rFonts w:eastAsia="細明體"/>
      <w:sz w:val="22"/>
      <w:szCs w:val="24"/>
    </w:rPr>
  </w:style>
  <w:style w:type="paragraph" w:customStyle="1" w:styleId="Normal17">
    <w:name w:val="Normal_17"/>
    <w:qFormat/>
    <w:rsid w:val="00DC296A"/>
    <w:rPr>
      <w:rFonts w:eastAsia="細明體"/>
      <w:sz w:val="22"/>
      <w:szCs w:val="24"/>
    </w:rPr>
  </w:style>
  <w:style w:type="paragraph" w:customStyle="1" w:styleId="Normal18">
    <w:name w:val="Normal_18"/>
    <w:qFormat/>
    <w:rsid w:val="00DC296A"/>
    <w:rPr>
      <w:rFonts w:eastAsia="細明體"/>
      <w:sz w:val="22"/>
      <w:szCs w:val="24"/>
    </w:rPr>
  </w:style>
  <w:style w:type="paragraph" w:customStyle="1" w:styleId="Normal19">
    <w:name w:val="Normal_19"/>
    <w:qFormat/>
    <w:rsid w:val="00DC296A"/>
    <w:rPr>
      <w:rFonts w:eastAsia="細明體"/>
      <w:sz w:val="22"/>
      <w:szCs w:val="24"/>
    </w:rPr>
  </w:style>
  <w:style w:type="paragraph" w:customStyle="1" w:styleId="Normal20">
    <w:name w:val="Normal_20"/>
    <w:qFormat/>
    <w:rsid w:val="00DC296A"/>
    <w:rPr>
      <w:rFonts w:eastAsia="細明體"/>
      <w:sz w:val="22"/>
      <w:szCs w:val="24"/>
    </w:rPr>
  </w:style>
  <w:style w:type="paragraph" w:customStyle="1" w:styleId="Normal21">
    <w:name w:val="Normal_21"/>
    <w:qFormat/>
    <w:rsid w:val="00DC296A"/>
    <w:rPr>
      <w:rFonts w:eastAsia="細明體"/>
      <w:sz w:val="22"/>
      <w:szCs w:val="24"/>
    </w:rPr>
  </w:style>
  <w:style w:type="paragraph" w:customStyle="1" w:styleId="Normal22">
    <w:name w:val="Normal_22"/>
    <w:qFormat/>
    <w:rsid w:val="00DC296A"/>
    <w:rPr>
      <w:rFonts w:eastAsia="細明體"/>
      <w:sz w:val="22"/>
      <w:szCs w:val="24"/>
    </w:rPr>
  </w:style>
  <w:style w:type="paragraph" w:customStyle="1" w:styleId="Normal23">
    <w:name w:val="Normal_23"/>
    <w:qFormat/>
    <w:rsid w:val="00DC296A"/>
    <w:rPr>
      <w:rFonts w:eastAsia="細明體"/>
      <w:sz w:val="22"/>
      <w:szCs w:val="24"/>
    </w:rPr>
  </w:style>
  <w:style w:type="paragraph" w:customStyle="1" w:styleId="Normal24">
    <w:name w:val="Normal_24"/>
    <w:qFormat/>
    <w:rsid w:val="00DC296A"/>
    <w:rPr>
      <w:rFonts w:eastAsia="細明體"/>
      <w:sz w:val="22"/>
      <w:szCs w:val="24"/>
    </w:rPr>
  </w:style>
  <w:style w:type="paragraph" w:customStyle="1" w:styleId="Normal25">
    <w:name w:val="Normal_25"/>
    <w:qFormat/>
    <w:rsid w:val="00DC296A"/>
    <w:rPr>
      <w:rFonts w:eastAsia="細明體"/>
      <w:sz w:val="22"/>
      <w:szCs w:val="24"/>
    </w:rPr>
  </w:style>
  <w:style w:type="paragraph" w:customStyle="1" w:styleId="Normal26">
    <w:name w:val="Normal_26"/>
    <w:qFormat/>
    <w:rsid w:val="00DC296A"/>
    <w:rPr>
      <w:rFonts w:eastAsia="細明體"/>
      <w:sz w:val="22"/>
      <w:szCs w:val="24"/>
    </w:rPr>
  </w:style>
  <w:style w:type="paragraph" w:customStyle="1" w:styleId="Normal27">
    <w:name w:val="Normal_27"/>
    <w:qFormat/>
    <w:rsid w:val="00DC296A"/>
    <w:rPr>
      <w:rFonts w:eastAsia="細明體"/>
      <w:sz w:val="22"/>
      <w:szCs w:val="24"/>
    </w:rPr>
  </w:style>
  <w:style w:type="paragraph" w:customStyle="1" w:styleId="Normal28">
    <w:name w:val="Normal_28"/>
    <w:qFormat/>
    <w:rsid w:val="00DC296A"/>
    <w:rPr>
      <w:rFonts w:eastAsia="細明體"/>
      <w:sz w:val="22"/>
      <w:szCs w:val="24"/>
    </w:rPr>
  </w:style>
  <w:style w:type="paragraph" w:customStyle="1" w:styleId="Normal29">
    <w:name w:val="Normal_29"/>
    <w:qFormat/>
    <w:rsid w:val="00DC296A"/>
    <w:rPr>
      <w:rFonts w:eastAsia="細明體"/>
      <w:sz w:val="22"/>
      <w:szCs w:val="24"/>
    </w:rPr>
  </w:style>
  <w:style w:type="paragraph" w:styleId="aa">
    <w:name w:val="List Paragraph"/>
    <w:basedOn w:val="a"/>
    <w:uiPriority w:val="34"/>
    <w:qFormat/>
    <w:rsid w:val="00CA473A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E93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E939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90"/>
    <w:pPr>
      <w:widowControl w:val="0"/>
    </w:pPr>
    <w:rPr>
      <w:rFonts w:eastAsia="細明體"/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C296A"/>
    <w:rPr>
      <w:rFonts w:eastAsia="細明體"/>
      <w:sz w:val="22"/>
      <w:szCs w:val="24"/>
    </w:rPr>
  </w:style>
  <w:style w:type="paragraph" w:customStyle="1" w:styleId="Normal1">
    <w:name w:val="Normal_1"/>
    <w:qFormat/>
    <w:rsid w:val="00DC296A"/>
    <w:rPr>
      <w:rFonts w:eastAsia="細明體"/>
      <w:sz w:val="22"/>
      <w:szCs w:val="24"/>
    </w:rPr>
  </w:style>
  <w:style w:type="paragraph" w:customStyle="1" w:styleId="Normal2">
    <w:name w:val="Normal_2"/>
    <w:qFormat/>
    <w:rsid w:val="00DC296A"/>
    <w:rPr>
      <w:rFonts w:eastAsia="細明體"/>
      <w:sz w:val="22"/>
      <w:szCs w:val="24"/>
    </w:rPr>
  </w:style>
  <w:style w:type="paragraph" w:customStyle="1" w:styleId="Normal3">
    <w:name w:val="Normal_3"/>
    <w:qFormat/>
    <w:rsid w:val="00DC296A"/>
    <w:rPr>
      <w:rFonts w:eastAsia="細明體"/>
      <w:sz w:val="22"/>
      <w:szCs w:val="24"/>
    </w:rPr>
  </w:style>
  <w:style w:type="paragraph" w:customStyle="1" w:styleId="Normal4">
    <w:name w:val="Normal_4"/>
    <w:qFormat/>
    <w:rsid w:val="00DC296A"/>
    <w:rPr>
      <w:rFonts w:eastAsia="細明體"/>
      <w:sz w:val="22"/>
      <w:szCs w:val="24"/>
    </w:rPr>
  </w:style>
  <w:style w:type="paragraph" w:customStyle="1" w:styleId="Normal5">
    <w:name w:val="Normal_5"/>
    <w:qFormat/>
    <w:rsid w:val="00DC296A"/>
    <w:rPr>
      <w:rFonts w:eastAsia="細明體"/>
      <w:sz w:val="22"/>
      <w:szCs w:val="24"/>
    </w:rPr>
  </w:style>
  <w:style w:type="paragraph" w:customStyle="1" w:styleId="Normal6">
    <w:name w:val="Normal_6"/>
    <w:qFormat/>
    <w:rsid w:val="00DC296A"/>
    <w:rPr>
      <w:rFonts w:eastAsia="細明體"/>
      <w:sz w:val="22"/>
      <w:szCs w:val="24"/>
    </w:rPr>
  </w:style>
  <w:style w:type="paragraph" w:customStyle="1" w:styleId="Normal7">
    <w:name w:val="Normal_7"/>
    <w:qFormat/>
    <w:rsid w:val="00DC296A"/>
    <w:rPr>
      <w:rFonts w:eastAsia="細明體"/>
      <w:sz w:val="22"/>
      <w:szCs w:val="24"/>
    </w:rPr>
  </w:style>
  <w:style w:type="paragraph" w:customStyle="1" w:styleId="Normal8">
    <w:name w:val="Normal_8"/>
    <w:qFormat/>
    <w:rsid w:val="00DC296A"/>
    <w:rPr>
      <w:rFonts w:eastAsia="細明體"/>
      <w:sz w:val="22"/>
      <w:szCs w:val="24"/>
    </w:rPr>
  </w:style>
  <w:style w:type="paragraph" w:customStyle="1" w:styleId="Normal9">
    <w:name w:val="Normal_9"/>
    <w:qFormat/>
    <w:rsid w:val="00DC296A"/>
    <w:rPr>
      <w:rFonts w:eastAsia="細明體"/>
      <w:sz w:val="22"/>
      <w:szCs w:val="24"/>
    </w:rPr>
  </w:style>
  <w:style w:type="paragraph" w:customStyle="1" w:styleId="Normal10">
    <w:name w:val="Normal_10"/>
    <w:qFormat/>
    <w:rsid w:val="00DC296A"/>
    <w:rPr>
      <w:rFonts w:eastAsia="細明體"/>
      <w:sz w:val="22"/>
      <w:szCs w:val="24"/>
    </w:rPr>
  </w:style>
  <w:style w:type="paragraph" w:customStyle="1" w:styleId="Normal11">
    <w:name w:val="Normal_11"/>
    <w:qFormat/>
    <w:rsid w:val="00DC296A"/>
    <w:rPr>
      <w:rFonts w:eastAsia="細明體"/>
      <w:sz w:val="22"/>
      <w:szCs w:val="24"/>
    </w:rPr>
  </w:style>
  <w:style w:type="paragraph" w:customStyle="1" w:styleId="Normal12">
    <w:name w:val="Normal_12"/>
    <w:qFormat/>
    <w:rsid w:val="00DC296A"/>
    <w:rPr>
      <w:rFonts w:eastAsia="細明體"/>
      <w:sz w:val="22"/>
      <w:szCs w:val="24"/>
    </w:rPr>
  </w:style>
  <w:style w:type="paragraph" w:customStyle="1" w:styleId="Normal13">
    <w:name w:val="Normal_13"/>
    <w:qFormat/>
    <w:rsid w:val="00DC296A"/>
    <w:rPr>
      <w:rFonts w:eastAsia="細明體"/>
      <w:sz w:val="22"/>
      <w:szCs w:val="24"/>
    </w:rPr>
  </w:style>
  <w:style w:type="paragraph" w:customStyle="1" w:styleId="Normal14">
    <w:name w:val="Normal_14"/>
    <w:qFormat/>
    <w:rsid w:val="00DC296A"/>
    <w:rPr>
      <w:rFonts w:eastAsia="細明體"/>
      <w:sz w:val="22"/>
      <w:szCs w:val="24"/>
    </w:rPr>
  </w:style>
  <w:style w:type="paragraph" w:customStyle="1" w:styleId="Normal15">
    <w:name w:val="Normal_15"/>
    <w:qFormat/>
    <w:rsid w:val="00DC296A"/>
    <w:rPr>
      <w:rFonts w:eastAsia="細明體"/>
      <w:sz w:val="22"/>
      <w:szCs w:val="24"/>
    </w:rPr>
  </w:style>
  <w:style w:type="paragraph" w:customStyle="1" w:styleId="Normal16">
    <w:name w:val="Normal_16"/>
    <w:qFormat/>
    <w:rsid w:val="00DC296A"/>
    <w:rPr>
      <w:rFonts w:eastAsia="細明體"/>
      <w:sz w:val="22"/>
      <w:szCs w:val="24"/>
    </w:rPr>
  </w:style>
  <w:style w:type="paragraph" w:customStyle="1" w:styleId="Normal17">
    <w:name w:val="Normal_17"/>
    <w:qFormat/>
    <w:rsid w:val="00DC296A"/>
    <w:rPr>
      <w:rFonts w:eastAsia="細明體"/>
      <w:sz w:val="22"/>
      <w:szCs w:val="24"/>
    </w:rPr>
  </w:style>
  <w:style w:type="paragraph" w:customStyle="1" w:styleId="Normal18">
    <w:name w:val="Normal_18"/>
    <w:qFormat/>
    <w:rsid w:val="00DC296A"/>
    <w:rPr>
      <w:rFonts w:eastAsia="細明體"/>
      <w:sz w:val="22"/>
      <w:szCs w:val="24"/>
    </w:rPr>
  </w:style>
  <w:style w:type="paragraph" w:customStyle="1" w:styleId="Normal19">
    <w:name w:val="Normal_19"/>
    <w:qFormat/>
    <w:rsid w:val="00DC296A"/>
    <w:rPr>
      <w:rFonts w:eastAsia="細明體"/>
      <w:sz w:val="22"/>
      <w:szCs w:val="24"/>
    </w:rPr>
  </w:style>
  <w:style w:type="paragraph" w:customStyle="1" w:styleId="Normal20">
    <w:name w:val="Normal_20"/>
    <w:qFormat/>
    <w:rsid w:val="00DC296A"/>
    <w:rPr>
      <w:rFonts w:eastAsia="細明體"/>
      <w:sz w:val="22"/>
      <w:szCs w:val="24"/>
    </w:rPr>
  </w:style>
  <w:style w:type="paragraph" w:customStyle="1" w:styleId="Normal21">
    <w:name w:val="Normal_21"/>
    <w:qFormat/>
    <w:rsid w:val="00DC296A"/>
    <w:rPr>
      <w:rFonts w:eastAsia="細明體"/>
      <w:sz w:val="22"/>
      <w:szCs w:val="24"/>
    </w:rPr>
  </w:style>
  <w:style w:type="paragraph" w:customStyle="1" w:styleId="Normal22">
    <w:name w:val="Normal_22"/>
    <w:qFormat/>
    <w:rsid w:val="00DC296A"/>
    <w:rPr>
      <w:rFonts w:eastAsia="細明體"/>
      <w:sz w:val="22"/>
      <w:szCs w:val="24"/>
    </w:rPr>
  </w:style>
  <w:style w:type="paragraph" w:customStyle="1" w:styleId="Normal23">
    <w:name w:val="Normal_23"/>
    <w:qFormat/>
    <w:rsid w:val="00DC296A"/>
    <w:rPr>
      <w:rFonts w:eastAsia="細明體"/>
      <w:sz w:val="22"/>
      <w:szCs w:val="24"/>
    </w:rPr>
  </w:style>
  <w:style w:type="paragraph" w:customStyle="1" w:styleId="Normal24">
    <w:name w:val="Normal_24"/>
    <w:qFormat/>
    <w:rsid w:val="00DC296A"/>
    <w:rPr>
      <w:rFonts w:eastAsia="細明體"/>
      <w:sz w:val="22"/>
      <w:szCs w:val="24"/>
    </w:rPr>
  </w:style>
  <w:style w:type="paragraph" w:customStyle="1" w:styleId="Normal25">
    <w:name w:val="Normal_25"/>
    <w:qFormat/>
    <w:rsid w:val="00DC296A"/>
    <w:rPr>
      <w:rFonts w:eastAsia="細明體"/>
      <w:sz w:val="22"/>
      <w:szCs w:val="24"/>
    </w:rPr>
  </w:style>
  <w:style w:type="paragraph" w:customStyle="1" w:styleId="Normal26">
    <w:name w:val="Normal_26"/>
    <w:qFormat/>
    <w:rsid w:val="00DC296A"/>
    <w:rPr>
      <w:rFonts w:eastAsia="細明體"/>
      <w:sz w:val="22"/>
      <w:szCs w:val="24"/>
    </w:rPr>
  </w:style>
  <w:style w:type="paragraph" w:customStyle="1" w:styleId="Normal27">
    <w:name w:val="Normal_27"/>
    <w:qFormat/>
    <w:rsid w:val="00DC296A"/>
    <w:rPr>
      <w:rFonts w:eastAsia="細明體"/>
      <w:sz w:val="22"/>
      <w:szCs w:val="24"/>
    </w:rPr>
  </w:style>
  <w:style w:type="paragraph" w:customStyle="1" w:styleId="Normal28">
    <w:name w:val="Normal_28"/>
    <w:qFormat/>
    <w:rsid w:val="00DC296A"/>
    <w:rPr>
      <w:rFonts w:eastAsia="細明體"/>
      <w:sz w:val="22"/>
      <w:szCs w:val="24"/>
    </w:rPr>
  </w:style>
  <w:style w:type="paragraph" w:customStyle="1" w:styleId="Normal29">
    <w:name w:val="Normal_29"/>
    <w:qFormat/>
    <w:rsid w:val="00DC296A"/>
    <w:rPr>
      <w:rFonts w:eastAsia="細明體"/>
      <w:sz w:val="22"/>
      <w:szCs w:val="24"/>
    </w:rPr>
  </w:style>
  <w:style w:type="paragraph" w:styleId="aa">
    <w:name w:val="List Paragraph"/>
    <w:basedOn w:val="a"/>
    <w:uiPriority w:val="34"/>
    <w:qFormat/>
    <w:rsid w:val="00CA473A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E93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E939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Company>康熹文化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龍騰文化</dc:creator>
  <cp:lastModifiedBy>Liyi</cp:lastModifiedBy>
  <cp:revision>3</cp:revision>
  <dcterms:created xsi:type="dcterms:W3CDTF">2023-05-07T04:40:00Z</dcterms:created>
  <dcterms:modified xsi:type="dcterms:W3CDTF">2023-05-07T04:40:00Z</dcterms:modified>
</cp:coreProperties>
</file>