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2269"/>
        <w:gridCol w:w="1139"/>
        <w:gridCol w:w="4588"/>
      </w:tblGrid>
      <w:tr w:rsidR="00AF1A71" w:rsidRPr="009B3AE1" w:rsidTr="002108A0">
        <w:trPr>
          <w:trHeight w:val="113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1A71" w:rsidRPr="009B3AE1" w:rsidRDefault="00AF1A71" w:rsidP="00210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3C0B4B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110</w:t>
            </w:r>
            <w:r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學</w:t>
            </w:r>
            <w:r w:rsidRPr="003C0B4B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度</w:t>
            </w:r>
            <w:r w:rsidRPr="003C0B4B">
              <w:rPr>
                <w:rFonts w:ascii="標楷體" w:eastAsia="標楷體" w:hAnsi="標楷體" w:cs="新細明體" w:hint="eastAsia"/>
                <w:kern w:val="0"/>
                <w:sz w:val="52"/>
                <w:szCs w:val="52"/>
              </w:rPr>
              <w:t>本校繁星錄取名單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校系名稱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國立臺灣大學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江鈺勝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森林環境暨資源學系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國立政治大學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楊亞婷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心理學系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國立臺灣海洋大學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劉禹賢</w:t>
            </w:r>
            <w:proofErr w:type="gramEnd"/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機械與機電工程學系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國立東華大學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何亞</w:t>
            </w: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臻</w:t>
            </w:r>
            <w:proofErr w:type="gramEnd"/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自然資源與環境學系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國立嘉義大學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陳柔君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景觀學系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國立宜蘭大學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陳翊銘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電機工程學系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國立聯合大學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謝宜芳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經營管理學系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</w:t>
            </w: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</w:t>
            </w:r>
            <w:proofErr w:type="gramEnd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東大學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林佩妤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資訊管理學系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東吳大學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蔡夙紜</w:t>
            </w:r>
            <w:proofErr w:type="gramEnd"/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經濟學系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中原大學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傅茂華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資訊管理學系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東海大學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王莉婷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資訊管理學系(</w:t>
            </w: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物聯網</w:t>
            </w:r>
            <w:proofErr w:type="gramEnd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與大數據應用組)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中國醫藥大學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劉映萱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中國藥學暨中藥資源學系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淡江大學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林祐誠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教育科技學系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逢甲大學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翁</w:t>
            </w: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郁</w:t>
            </w:r>
            <w:proofErr w:type="gramEnd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俽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工業工程與系統管理學系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輔仁大學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黃翊瑄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中國文學系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中山醫學大學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陳昱潔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公共衛生學系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元智大學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蔡慶享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工業工程與管理學系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中國文化大學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安</w:t>
            </w: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祈</w:t>
            </w:r>
            <w:proofErr w:type="gramEnd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法律學系企業金融法制組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中國文化大學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陳仲恩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機械工程學系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實踐大學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吳易</w:t>
            </w: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芃</w:t>
            </w:r>
            <w:proofErr w:type="gramEnd"/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財務金融學系(</w:t>
            </w: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臺北校</w:t>
            </w:r>
            <w:proofErr w:type="gramEnd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區)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亞洲大學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林</w:t>
            </w: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沛辰</w:t>
            </w:r>
            <w:proofErr w:type="gramEnd"/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健康產業管理學系健康產業管理組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佛光大學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鍾怡</w:t>
            </w:r>
            <w:proofErr w:type="gramEnd"/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沛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應用經濟學系(財務金融組)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中華大學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鄭兆彣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應用日語學系(語文組) </w:t>
            </w:r>
          </w:p>
        </w:tc>
      </w:tr>
      <w:tr w:rsidR="00AF1A71" w:rsidRPr="00FC5434" w:rsidTr="002108A0">
        <w:trPr>
          <w:trHeight w:val="3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真理大學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鄔明妤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71" w:rsidRPr="00FC5434" w:rsidRDefault="00AF1A71" w:rsidP="002108A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C543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運動資訊傳播學系 </w:t>
            </w:r>
          </w:p>
        </w:tc>
      </w:tr>
    </w:tbl>
    <w:p w:rsidR="00ED41CA" w:rsidRDefault="00AF1A7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-8108950</wp:posOffset>
                </wp:positionV>
                <wp:extent cx="7515225" cy="106203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620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6548" id="矩形 1" o:spid="_x0000_s1026" style="position:absolute;margin-left:1.5pt;margin-top:-638.5pt;width:591.75pt;height:83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" fillcolor="#f7caac [1301]" strokecolor="#1f4d78 [1604]" strokeweight="1pt">
                <v:fill opacity="38036f"/>
                <w10:wrap anchorx="page"/>
              </v:rect>
            </w:pict>
          </mc:Fallback>
        </mc:AlternateContent>
      </w:r>
      <w:bookmarkEnd w:id="0"/>
    </w:p>
    <w:sectPr w:rsidR="00ED41CA" w:rsidSect="00AF1A71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71"/>
    <w:rsid w:val="009C7106"/>
    <w:rsid w:val="00AF1A71"/>
    <w:rsid w:val="00E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10429-1661-49C8-ABF0-705DAA7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zssh</dc:creator>
  <cp:keywords/>
  <dc:description/>
  <cp:lastModifiedBy>zssh</cp:lastModifiedBy>
  <cp:revision>1</cp:revision>
  <dcterms:created xsi:type="dcterms:W3CDTF">2021-03-19T07:18:00Z</dcterms:created>
  <dcterms:modified xsi:type="dcterms:W3CDTF">2021-03-19T07:31:00Z</dcterms:modified>
</cp:coreProperties>
</file>